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DA5B" w14:textId="77777777" w:rsidR="0071309D" w:rsidRPr="000E1126" w:rsidRDefault="0071309D" w:rsidP="00D87276">
      <w:pPr>
        <w:jc w:val="center"/>
        <w:rPr>
          <w:rFonts w:ascii="Segoe UI" w:hAnsi="Segoe UI" w:cs="Segoe UI"/>
          <w:sz w:val="26"/>
          <w:szCs w:val="26"/>
        </w:rPr>
      </w:pPr>
      <w:r w:rsidRPr="000E1126">
        <w:rPr>
          <w:rFonts w:ascii="Segoe UI" w:hAnsi="Segoe UI" w:cs="Segoe UI"/>
          <w:sz w:val="26"/>
          <w:szCs w:val="26"/>
        </w:rPr>
        <w:t>Peterston super Ely Church in Wales Primary School</w:t>
      </w:r>
    </w:p>
    <w:p w14:paraId="572D9053" w14:textId="77777777" w:rsidR="0071309D" w:rsidRPr="000E1126" w:rsidRDefault="0071309D" w:rsidP="0071309D">
      <w:pPr>
        <w:jc w:val="center"/>
        <w:rPr>
          <w:rFonts w:ascii="Segoe UI" w:hAnsi="Segoe UI" w:cs="Segoe UI"/>
          <w:sz w:val="26"/>
          <w:szCs w:val="26"/>
        </w:rPr>
      </w:pPr>
      <w:r w:rsidRPr="000E1126">
        <w:rPr>
          <w:rFonts w:ascii="Segoe UI" w:hAnsi="Segoe UI" w:cs="Segoe UI"/>
          <w:sz w:val="26"/>
          <w:szCs w:val="26"/>
        </w:rPr>
        <w:t>School Development Plan 2023-24</w:t>
      </w:r>
    </w:p>
    <w:p w14:paraId="6C19FBA9" w14:textId="1E77A775" w:rsidR="0071309D" w:rsidRPr="000E1126" w:rsidRDefault="0071309D" w:rsidP="00D87276">
      <w:pPr>
        <w:jc w:val="center"/>
        <w:rPr>
          <w:rFonts w:ascii="Segoe UI" w:hAnsi="Segoe UI" w:cs="Segoe UI"/>
          <w:b/>
          <w:color w:val="44546A" w:themeColor="text2"/>
          <w:sz w:val="24"/>
          <w:szCs w:val="44"/>
        </w:rPr>
      </w:pPr>
      <w:r w:rsidRPr="000E1126">
        <w:rPr>
          <w:rFonts w:ascii="Segoe UI" w:hAnsi="Segoe UI" w:cs="Segoe UI"/>
          <w:b/>
          <w:color w:val="44546A" w:themeColor="text2"/>
          <w:sz w:val="24"/>
          <w:szCs w:val="44"/>
        </w:rPr>
        <w:t>“Learning and growing together, to become the best we can be”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4921"/>
      </w:tblGrid>
      <w:tr w:rsidR="0071309D" w:rsidRPr="0071309D" w14:paraId="76F55481" w14:textId="77777777" w:rsidTr="0071309D">
        <w:tc>
          <w:tcPr>
            <w:tcW w:w="5000" w:type="pct"/>
            <w:gridSpan w:val="2"/>
          </w:tcPr>
          <w:p w14:paraId="3BD8605B" w14:textId="77777777" w:rsidR="0071309D" w:rsidRPr="0071309D" w:rsidRDefault="0071309D" w:rsidP="0071309D">
            <w:pPr>
              <w:rPr>
                <w:rFonts w:ascii="Segoe UI" w:eastAsia="Times New Roman" w:hAnsi="Segoe UI" w:cs="Segoe UI"/>
                <w:b/>
                <w:bCs/>
              </w:rPr>
            </w:pPr>
            <w:r w:rsidRPr="0071309D">
              <w:rPr>
                <w:rFonts w:ascii="Segoe UI" w:hAnsi="Segoe UI" w:cs="Segoe UI"/>
                <w:b/>
                <w:bCs/>
                <w:sz w:val="32"/>
                <w:szCs w:val="32"/>
              </w:rPr>
              <w:t xml:space="preserve">Target 1 - </w:t>
            </w:r>
            <w:r w:rsidRPr="00D87276">
              <w:rPr>
                <w:rFonts w:ascii="Segoe UI" w:hAnsi="Segoe UI" w:cs="Segoe UI"/>
                <w:b/>
                <w:color w:val="FF0000"/>
                <w:sz w:val="24"/>
              </w:rPr>
              <w:t>Estyn recommendation: Ensure that pupils have effective opportunities to contribute to what and how they learn in order to follow their interests, develop their ideas and express themselves creatively.</w:t>
            </w:r>
          </w:p>
        </w:tc>
      </w:tr>
      <w:tr w:rsidR="0071309D" w:rsidRPr="0071309D" w14:paraId="70DBF7DA" w14:textId="77777777" w:rsidTr="0071309D">
        <w:tc>
          <w:tcPr>
            <w:tcW w:w="5000" w:type="pct"/>
            <w:gridSpan w:val="2"/>
          </w:tcPr>
          <w:p w14:paraId="3CB7C3B6" w14:textId="77777777" w:rsidR="0071309D" w:rsidRPr="00D87276" w:rsidRDefault="0071309D" w:rsidP="0071309D">
            <w:pPr>
              <w:rPr>
                <w:rFonts w:ascii="Segoe UI" w:eastAsia="Times New Roman" w:hAnsi="Segoe UI" w:cs="Segoe UI"/>
                <w:color w:val="FF0000"/>
                <w:sz w:val="24"/>
                <w:szCs w:val="24"/>
              </w:rPr>
            </w:pPr>
            <w:r w:rsidRPr="00D8727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Success Criteria: </w:t>
            </w:r>
            <w:r w:rsidRPr="00D87276">
              <w:rPr>
                <w:rFonts w:ascii="Segoe UI" w:eastAsia="Times New Roman" w:hAnsi="Segoe UI" w:cs="Segoe UI"/>
                <w:color w:val="FF0000"/>
                <w:sz w:val="24"/>
                <w:szCs w:val="24"/>
              </w:rPr>
              <w:t>All pupils influence the curriculum, and are able to discuss the choices they have made regarding how and what they learn</w:t>
            </w:r>
          </w:p>
        </w:tc>
      </w:tr>
      <w:tr w:rsidR="0071309D" w:rsidRPr="0071309D" w14:paraId="0CF44B14" w14:textId="77777777" w:rsidTr="0071309D">
        <w:tc>
          <w:tcPr>
            <w:tcW w:w="5000" w:type="pct"/>
            <w:gridSpan w:val="2"/>
          </w:tcPr>
          <w:p w14:paraId="41C06520" w14:textId="77777777" w:rsidR="0071309D" w:rsidRPr="00D87276" w:rsidRDefault="0071309D" w:rsidP="0071309D">
            <w:pPr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b/>
                <w:sz w:val="24"/>
                <w:szCs w:val="24"/>
              </w:rPr>
              <w:t>Evidence:</w:t>
            </w: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 Estyn report 2022, lesson observations, learning walks, pupil questionnaires, feedback from pupils/staff/parents,  </w:t>
            </w:r>
          </w:p>
        </w:tc>
      </w:tr>
      <w:tr w:rsidR="0071309D" w:rsidRPr="0071309D" w14:paraId="5D45451A" w14:textId="77777777" w:rsidTr="00FA7DD1">
        <w:tc>
          <w:tcPr>
            <w:tcW w:w="2473" w:type="pct"/>
          </w:tcPr>
          <w:p w14:paraId="12F0F890" w14:textId="77777777" w:rsidR="0071309D" w:rsidRPr="00D87276" w:rsidRDefault="0071309D" w:rsidP="0071309D">
            <w:pPr>
              <w:contextualSpacing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b/>
                <w:sz w:val="24"/>
                <w:szCs w:val="24"/>
              </w:rPr>
              <w:t>Strategically planned tasks</w:t>
            </w:r>
          </w:p>
        </w:tc>
        <w:tc>
          <w:tcPr>
            <w:tcW w:w="2527" w:type="pct"/>
          </w:tcPr>
          <w:p w14:paraId="417C6BED" w14:textId="77777777" w:rsidR="0071309D" w:rsidRPr="00D87276" w:rsidRDefault="0071309D" w:rsidP="0071309D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b/>
                <w:sz w:val="24"/>
                <w:szCs w:val="24"/>
              </w:rPr>
              <w:t>How /When?</w:t>
            </w:r>
          </w:p>
        </w:tc>
      </w:tr>
      <w:tr w:rsidR="0071309D" w:rsidRPr="0071309D" w14:paraId="21711264" w14:textId="77777777" w:rsidTr="00FA7DD1">
        <w:tc>
          <w:tcPr>
            <w:tcW w:w="2473" w:type="pct"/>
          </w:tcPr>
          <w:p w14:paraId="4578E6C3" w14:textId="77777777" w:rsidR="0071309D" w:rsidRPr="00D87276" w:rsidRDefault="0071309D" w:rsidP="0071309D">
            <w:pPr>
              <w:contextualSpacing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FF0000"/>
                <w:sz w:val="24"/>
                <w:szCs w:val="24"/>
              </w:rPr>
              <w:t>Pupils have effective opportunities to take part in the curriculum development and be consulted as part of the planning and review cycle</w:t>
            </w:r>
          </w:p>
        </w:tc>
        <w:tc>
          <w:tcPr>
            <w:tcW w:w="2527" w:type="pct"/>
          </w:tcPr>
          <w:p w14:paraId="4A39AB65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Pupils views on what they learn will be sought before a topic starts and their views integrated into curriculum planning. They will also form part of the review cycle looking at what worked and what can be improved.  </w:t>
            </w:r>
          </w:p>
        </w:tc>
      </w:tr>
      <w:tr w:rsidR="0071309D" w:rsidRPr="0071309D" w14:paraId="3C18DDB6" w14:textId="77777777" w:rsidTr="00FA7DD1">
        <w:tc>
          <w:tcPr>
            <w:tcW w:w="2473" w:type="pct"/>
          </w:tcPr>
          <w:p w14:paraId="09DB51DC" w14:textId="77777777" w:rsidR="0071309D" w:rsidRPr="00D87276" w:rsidRDefault="0071309D" w:rsidP="0071309D">
            <w:pPr>
              <w:contextualSpacing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FF0000"/>
                <w:sz w:val="24"/>
                <w:szCs w:val="24"/>
              </w:rPr>
              <w:t>Increase the role pupils play in leadership and school-based decision making</w:t>
            </w:r>
          </w:p>
        </w:tc>
        <w:tc>
          <w:tcPr>
            <w:tcW w:w="2527" w:type="pct"/>
          </w:tcPr>
          <w:p w14:paraId="3DE01BFF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Pupil groups to be re-established</w:t>
            </w:r>
          </w:p>
          <w:p w14:paraId="599ECC85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Pupils given greater decision-making opportunities including a budget and applying for grants</w:t>
            </w:r>
          </w:p>
        </w:tc>
      </w:tr>
      <w:tr w:rsidR="0071309D" w:rsidRPr="0071309D" w14:paraId="536A519F" w14:textId="77777777" w:rsidTr="00FA7DD1">
        <w:tc>
          <w:tcPr>
            <w:tcW w:w="2473" w:type="pct"/>
          </w:tcPr>
          <w:p w14:paraId="20FE6F54" w14:textId="77777777" w:rsidR="0071309D" w:rsidRPr="00D87276" w:rsidRDefault="0071309D" w:rsidP="0071309D">
            <w:pPr>
              <w:contextualSpacing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Develop pupil’s independence and freedom, within the curriculum to plan how and what they learn </w:t>
            </w:r>
          </w:p>
        </w:tc>
        <w:tc>
          <w:tcPr>
            <w:tcW w:w="2527" w:type="pct"/>
          </w:tcPr>
          <w:p w14:paraId="5C01A5AF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Pupils given regular opportunities to </w:t>
            </w:r>
            <w:r w:rsidRPr="00D87276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independently</w:t>
            </w: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 choose how to apply and demonstrate skills that they have acquired.</w:t>
            </w:r>
          </w:p>
          <w:p w14:paraId="463DFEF2" w14:textId="77777777" w:rsidR="0071309D" w:rsidRPr="00D87276" w:rsidRDefault="0071309D" w:rsidP="0071309D">
            <w:pPr>
              <w:pStyle w:val="NoSpacing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Look at opportunities for sharing/ showcasing their creative skills (</w:t>
            </w:r>
            <w:proofErr w:type="spellStart"/>
            <w:r w:rsidRPr="00D87276">
              <w:rPr>
                <w:rFonts w:ascii="Segoe UI" w:hAnsi="Segoe UI" w:cs="Segoe UI"/>
                <w:sz w:val="24"/>
                <w:szCs w:val="24"/>
              </w:rPr>
              <w:t>i.e</w:t>
            </w:r>
            <w:proofErr w:type="spellEnd"/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 online portfolios or digital apps)  </w:t>
            </w:r>
          </w:p>
        </w:tc>
      </w:tr>
      <w:tr w:rsidR="0071309D" w:rsidRPr="0071309D" w14:paraId="34E6CEF8" w14:textId="77777777" w:rsidTr="00FA7DD1">
        <w:tc>
          <w:tcPr>
            <w:tcW w:w="2473" w:type="pct"/>
          </w:tcPr>
          <w:p w14:paraId="30CA1415" w14:textId="77777777" w:rsidR="0071309D" w:rsidRPr="00D87276" w:rsidRDefault="0071309D" w:rsidP="0071309D">
            <w:pPr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FF0000"/>
                <w:sz w:val="24"/>
                <w:szCs w:val="24"/>
              </w:rPr>
              <w:t>Develop problem solving and critical thinking skills of pupils</w:t>
            </w:r>
          </w:p>
        </w:tc>
        <w:tc>
          <w:tcPr>
            <w:tcW w:w="2527" w:type="pct"/>
          </w:tcPr>
          <w:p w14:paraId="537142DE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Pupils given regular opportunities to choose how to apply and demonstrate skills that they have acquired.</w:t>
            </w:r>
          </w:p>
          <w:p w14:paraId="3B1F254D" w14:textId="77777777" w:rsidR="0071309D" w:rsidRPr="00D87276" w:rsidRDefault="0071309D" w:rsidP="0071309D">
            <w:pPr>
              <w:pStyle w:val="NoSpacing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Develop opportunities for sharing/ showcasing their skills (</w:t>
            </w:r>
            <w:proofErr w:type="spellStart"/>
            <w:r w:rsidRPr="00D87276">
              <w:rPr>
                <w:rFonts w:ascii="Segoe UI" w:hAnsi="Segoe UI" w:cs="Segoe UI"/>
                <w:sz w:val="24"/>
                <w:szCs w:val="24"/>
              </w:rPr>
              <w:t>i.e</w:t>
            </w:r>
            <w:proofErr w:type="spellEnd"/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 online portfolios or digital apps)  </w:t>
            </w:r>
          </w:p>
        </w:tc>
      </w:tr>
      <w:tr w:rsidR="0071309D" w:rsidRPr="0071309D" w14:paraId="5B2173D8" w14:textId="77777777" w:rsidTr="00FA7DD1">
        <w:tc>
          <w:tcPr>
            <w:tcW w:w="2473" w:type="pct"/>
          </w:tcPr>
          <w:p w14:paraId="159ECB53" w14:textId="77777777" w:rsidR="0071309D" w:rsidRPr="00D87276" w:rsidRDefault="0071309D" w:rsidP="0071309D">
            <w:pPr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To incorporate inclusive experiences, perspectives and cultural heritage of Wales to support pupils’ understanding of </w:t>
            </w:r>
            <w:proofErr w:type="spellStart"/>
            <w:r w:rsidRPr="00D87276">
              <w:rPr>
                <w:rFonts w:ascii="Segoe UI" w:hAnsi="Segoe UI" w:cs="Segoe UI"/>
                <w:b/>
                <w:i/>
                <w:color w:val="FF0000"/>
                <w:sz w:val="24"/>
                <w:szCs w:val="24"/>
              </w:rPr>
              <w:t>cynefin</w:t>
            </w:r>
            <w:proofErr w:type="spellEnd"/>
            <w:r w:rsidRPr="00D87276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within the curriculum </w:t>
            </w:r>
          </w:p>
        </w:tc>
        <w:tc>
          <w:tcPr>
            <w:tcW w:w="2527" w:type="pct"/>
          </w:tcPr>
          <w:p w14:paraId="07EAF0B8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Incorporate more Welsh opportunities in the curriculum as a default option, developing ‘experiences’ of pupils from our cluster and building up our ‘</w:t>
            </w:r>
            <w:proofErr w:type="spellStart"/>
            <w:r w:rsidRPr="00D87276">
              <w:rPr>
                <w:rFonts w:ascii="Segoe UI" w:hAnsi="Segoe UI" w:cs="Segoe UI"/>
                <w:sz w:val="24"/>
                <w:szCs w:val="24"/>
              </w:rPr>
              <w:t>cynefin</w:t>
            </w:r>
            <w:proofErr w:type="spellEnd"/>
            <w:r w:rsidRPr="00D87276">
              <w:rPr>
                <w:rFonts w:ascii="Segoe UI" w:hAnsi="Segoe UI" w:cs="Segoe UI"/>
                <w:sz w:val="24"/>
                <w:szCs w:val="24"/>
              </w:rPr>
              <w:t>’</w:t>
            </w:r>
          </w:p>
        </w:tc>
      </w:tr>
      <w:tr w:rsidR="0071309D" w:rsidRPr="0071309D" w14:paraId="33044483" w14:textId="77777777" w:rsidTr="00FA7DD1">
        <w:tc>
          <w:tcPr>
            <w:tcW w:w="2473" w:type="pct"/>
          </w:tcPr>
          <w:p w14:paraId="2D661DBB" w14:textId="77777777" w:rsidR="0071309D" w:rsidRPr="00D87276" w:rsidRDefault="0071309D" w:rsidP="0071309D">
            <w:pPr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Ensure that pupils are fully involved in </w:t>
            </w:r>
            <w:proofErr w:type="spellStart"/>
            <w:r w:rsidRPr="00D87276">
              <w:rPr>
                <w:rFonts w:ascii="Segoe UI" w:hAnsi="Segoe UI" w:cs="Segoe UI"/>
                <w:color w:val="FF0000"/>
                <w:sz w:val="24"/>
                <w:szCs w:val="24"/>
              </w:rPr>
              <w:t>self assessment</w:t>
            </w:r>
            <w:proofErr w:type="spellEnd"/>
            <w:r w:rsidRPr="00D87276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procedures within school</w:t>
            </w:r>
          </w:p>
        </w:tc>
        <w:tc>
          <w:tcPr>
            <w:tcW w:w="2527" w:type="pct"/>
          </w:tcPr>
          <w:p w14:paraId="418F56DD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Continue to review marking policy and how peer and self-assessment is used across the school</w:t>
            </w:r>
          </w:p>
        </w:tc>
      </w:tr>
    </w:tbl>
    <w:p w14:paraId="39C3E12F" w14:textId="77777777" w:rsidR="00D87276" w:rsidRDefault="00D87276">
      <w:pPr>
        <w:rPr>
          <w:rFonts w:ascii="Segoe UI" w:hAnsi="Segoe UI" w:cs="Segoe U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1309D" w:rsidRPr="0071309D" w14:paraId="35277128" w14:textId="77777777" w:rsidTr="0071309D">
        <w:tc>
          <w:tcPr>
            <w:tcW w:w="9736" w:type="dxa"/>
            <w:gridSpan w:val="2"/>
          </w:tcPr>
          <w:p w14:paraId="36C81702" w14:textId="77777777" w:rsidR="0071309D" w:rsidRPr="0071309D" w:rsidRDefault="0071309D" w:rsidP="0071309D">
            <w:pPr>
              <w:rPr>
                <w:rFonts w:ascii="Segoe UI" w:eastAsia="Times New Roman" w:hAnsi="Segoe UI" w:cs="Segoe UI"/>
                <w:color w:val="FF0000"/>
              </w:rPr>
            </w:pPr>
            <w:r w:rsidRPr="0071309D">
              <w:rPr>
                <w:rFonts w:ascii="Segoe UI" w:hAnsi="Segoe UI" w:cs="Segoe UI"/>
                <w:b/>
                <w:sz w:val="32"/>
              </w:rPr>
              <w:lastRenderedPageBreak/>
              <w:t xml:space="preserve">Target 2 </w:t>
            </w:r>
            <w:r w:rsidRPr="0071309D">
              <w:rPr>
                <w:rFonts w:ascii="Segoe UI" w:hAnsi="Segoe UI" w:cs="Segoe UI"/>
                <w:b/>
              </w:rPr>
              <w:t xml:space="preserve">- </w:t>
            </w:r>
            <w:r w:rsidRPr="000E1126">
              <w:rPr>
                <w:rFonts w:ascii="Segoe UI" w:hAnsi="Segoe UI" w:cs="Segoe UI"/>
                <w:b/>
                <w:color w:val="0000FF"/>
                <w:sz w:val="24"/>
                <w:szCs w:val="24"/>
              </w:rPr>
              <w:t>Estyn recommendation: Ensure provision for three to seven-year-olds meets their developmental needs effectively both indoors and out.</w:t>
            </w:r>
          </w:p>
        </w:tc>
      </w:tr>
      <w:tr w:rsidR="0071309D" w:rsidRPr="0071309D" w14:paraId="6673BEAA" w14:textId="77777777" w:rsidTr="0071309D">
        <w:tc>
          <w:tcPr>
            <w:tcW w:w="9736" w:type="dxa"/>
            <w:gridSpan w:val="2"/>
          </w:tcPr>
          <w:p w14:paraId="452CE5AC" w14:textId="77777777" w:rsidR="0071309D" w:rsidRPr="00D87276" w:rsidRDefault="0071309D" w:rsidP="0071309D">
            <w:pPr>
              <w:rPr>
                <w:rFonts w:ascii="Segoe UI" w:hAnsi="Segoe UI" w:cs="Segoe UI"/>
                <w:color w:val="0033CC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b/>
                <w:sz w:val="24"/>
                <w:szCs w:val="24"/>
              </w:rPr>
              <w:t>Success criteria:</w:t>
            </w:r>
            <w:r w:rsidRPr="00D87276">
              <w:rPr>
                <w:rFonts w:ascii="Segoe UI" w:hAnsi="Segoe UI" w:cs="Segoe UI"/>
                <w:color w:val="0033CC"/>
                <w:sz w:val="24"/>
                <w:szCs w:val="24"/>
              </w:rPr>
              <w:t xml:space="preserve"> Provision across the school meets the developmental needs of pupils aged three to seven.  </w:t>
            </w:r>
          </w:p>
        </w:tc>
      </w:tr>
      <w:tr w:rsidR="0071309D" w:rsidRPr="0071309D" w14:paraId="51BE2F44" w14:textId="77777777" w:rsidTr="0071309D">
        <w:tc>
          <w:tcPr>
            <w:tcW w:w="9736" w:type="dxa"/>
            <w:gridSpan w:val="2"/>
          </w:tcPr>
          <w:p w14:paraId="01666F08" w14:textId="77777777" w:rsidR="0071309D" w:rsidRPr="00D87276" w:rsidRDefault="0071309D" w:rsidP="0071309D">
            <w:pPr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b/>
                <w:sz w:val="24"/>
                <w:szCs w:val="24"/>
              </w:rPr>
              <w:t>Evidence:</w:t>
            </w: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 Estyn report 2022, lesson observations, learning walks, pupil questionnaires, feedback from pupils/staff/parents,  </w:t>
            </w:r>
          </w:p>
        </w:tc>
      </w:tr>
      <w:tr w:rsidR="0071309D" w:rsidRPr="0071309D" w14:paraId="33F86B5B" w14:textId="77777777" w:rsidTr="00DF2DA5">
        <w:tc>
          <w:tcPr>
            <w:tcW w:w="4868" w:type="dxa"/>
          </w:tcPr>
          <w:p w14:paraId="082827BD" w14:textId="77777777" w:rsidR="0071309D" w:rsidRPr="00D87276" w:rsidRDefault="0071309D" w:rsidP="0071309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b/>
                <w:sz w:val="24"/>
                <w:szCs w:val="24"/>
              </w:rPr>
              <w:t>Strategically planned tasks</w:t>
            </w:r>
          </w:p>
        </w:tc>
        <w:tc>
          <w:tcPr>
            <w:tcW w:w="4868" w:type="dxa"/>
          </w:tcPr>
          <w:p w14:paraId="0789290C" w14:textId="77777777" w:rsidR="0071309D" w:rsidRPr="00D87276" w:rsidRDefault="0071309D" w:rsidP="0071309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b/>
                <w:sz w:val="24"/>
                <w:szCs w:val="24"/>
              </w:rPr>
              <w:t>How/When?</w:t>
            </w:r>
          </w:p>
        </w:tc>
      </w:tr>
      <w:tr w:rsidR="0071309D" w:rsidRPr="0071309D" w14:paraId="724ED76B" w14:textId="77777777" w:rsidTr="00DF2DA5">
        <w:tc>
          <w:tcPr>
            <w:tcW w:w="4868" w:type="dxa"/>
          </w:tcPr>
          <w:p w14:paraId="5C3B4C29" w14:textId="77777777" w:rsidR="0071309D" w:rsidRPr="00D87276" w:rsidRDefault="0071309D" w:rsidP="0071309D">
            <w:pPr>
              <w:rPr>
                <w:rFonts w:ascii="Segoe UI" w:hAnsi="Segoe UI" w:cs="Segoe UI"/>
                <w:color w:val="0000FF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0000FF"/>
                <w:sz w:val="24"/>
                <w:szCs w:val="24"/>
              </w:rPr>
              <w:t>Map expectations for enhanced provision across the school (Nursery to Y6)</w:t>
            </w:r>
          </w:p>
          <w:p w14:paraId="69E5B362" w14:textId="77777777" w:rsidR="0071309D" w:rsidRPr="00D87276" w:rsidRDefault="0071309D" w:rsidP="0071309D">
            <w:pPr>
              <w:rPr>
                <w:rFonts w:ascii="Segoe UI" w:hAnsi="Segoe UI" w:cs="Segoe UI"/>
                <w:color w:val="0000FF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0000FF"/>
                <w:sz w:val="24"/>
                <w:szCs w:val="24"/>
              </w:rPr>
              <w:t>Foundation Phase classes to share learning opportunities more consistently.</w:t>
            </w:r>
          </w:p>
          <w:p w14:paraId="2C1FA56C" w14:textId="77777777" w:rsidR="0071309D" w:rsidRPr="00D87276" w:rsidRDefault="0071309D" w:rsidP="0071309D">
            <w:pPr>
              <w:rPr>
                <w:rFonts w:ascii="Segoe UI" w:hAnsi="Segoe UI" w:cs="Segoe UI"/>
                <w:color w:val="0000FF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0000FF"/>
                <w:sz w:val="24"/>
                <w:szCs w:val="24"/>
              </w:rPr>
              <w:t xml:space="preserve">Clear progression planned through enhanced opportunity activities. </w:t>
            </w:r>
          </w:p>
        </w:tc>
        <w:tc>
          <w:tcPr>
            <w:tcW w:w="4868" w:type="dxa"/>
          </w:tcPr>
          <w:p w14:paraId="5519EC83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Clearly identify what the expectations for enhanced provision is across the school (include extending into Year 3 and above)</w:t>
            </w:r>
          </w:p>
          <w:p w14:paraId="5E9333FB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Staff training on outdoor learning</w:t>
            </w:r>
          </w:p>
          <w:p w14:paraId="503E0E95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Staff training on use of play in the early years</w:t>
            </w:r>
          </w:p>
          <w:p w14:paraId="77C24144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Audit resources</w:t>
            </w:r>
          </w:p>
        </w:tc>
      </w:tr>
      <w:tr w:rsidR="0071309D" w:rsidRPr="0071309D" w14:paraId="3837FE89" w14:textId="77777777" w:rsidTr="00DF2DA5">
        <w:tc>
          <w:tcPr>
            <w:tcW w:w="4868" w:type="dxa"/>
          </w:tcPr>
          <w:p w14:paraId="55AB1EAD" w14:textId="77777777" w:rsidR="0071309D" w:rsidRPr="00D87276" w:rsidRDefault="0071309D" w:rsidP="0071309D">
            <w:pPr>
              <w:rPr>
                <w:rFonts w:ascii="Segoe UI" w:hAnsi="Segoe UI" w:cs="Segoe UI"/>
                <w:color w:val="0000FF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0000FF"/>
                <w:sz w:val="24"/>
                <w:szCs w:val="24"/>
              </w:rPr>
              <w:t xml:space="preserve">Ensure that learning through outdoors is woven through the curriculum and the excellent resources available in the school grounds are utilized fully. </w:t>
            </w:r>
          </w:p>
        </w:tc>
        <w:tc>
          <w:tcPr>
            <w:tcW w:w="4868" w:type="dxa"/>
          </w:tcPr>
          <w:p w14:paraId="20C4C7F6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Plan consistent opportunities for pupils to learn </w:t>
            </w:r>
            <w:r w:rsidRPr="00D87276">
              <w:rPr>
                <w:rFonts w:ascii="Segoe UI" w:hAnsi="Segoe UI" w:cs="Segoe UI"/>
                <w:b/>
                <w:i/>
                <w:sz w:val="24"/>
                <w:szCs w:val="24"/>
              </w:rPr>
              <w:t>through</w:t>
            </w: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 the outdoors across the curriculum and all age groups</w:t>
            </w:r>
          </w:p>
        </w:tc>
      </w:tr>
      <w:tr w:rsidR="0071309D" w:rsidRPr="0071309D" w14:paraId="234835E3" w14:textId="77777777" w:rsidTr="00DF2DA5">
        <w:tc>
          <w:tcPr>
            <w:tcW w:w="4868" w:type="dxa"/>
          </w:tcPr>
          <w:p w14:paraId="572CA343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color w:val="0000FF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0000FF"/>
                <w:sz w:val="24"/>
                <w:szCs w:val="24"/>
              </w:rPr>
              <w:t xml:space="preserve">Develop the independence and freedom pupils have within the curriculum to plan how and what they learn </w:t>
            </w:r>
          </w:p>
        </w:tc>
        <w:tc>
          <w:tcPr>
            <w:tcW w:w="4868" w:type="dxa"/>
          </w:tcPr>
          <w:p w14:paraId="668024D8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Pupils given regular opportunities to </w:t>
            </w:r>
            <w:r w:rsidRPr="00D87276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independently</w:t>
            </w: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 choose how to apply and demonstrate skills that they have acquired.</w:t>
            </w:r>
          </w:p>
          <w:p w14:paraId="5D1254B3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Look at opportunities for sharing/ showcasing their skills (</w:t>
            </w:r>
            <w:proofErr w:type="spellStart"/>
            <w:r w:rsidRPr="00D87276">
              <w:rPr>
                <w:rFonts w:ascii="Segoe UI" w:hAnsi="Segoe UI" w:cs="Segoe UI"/>
                <w:sz w:val="24"/>
                <w:szCs w:val="24"/>
              </w:rPr>
              <w:t>i.e</w:t>
            </w:r>
            <w:proofErr w:type="spellEnd"/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 online portfolios or digital apps)  </w:t>
            </w:r>
          </w:p>
        </w:tc>
      </w:tr>
      <w:tr w:rsidR="0071309D" w:rsidRPr="0071309D" w14:paraId="10C5E3BE" w14:textId="77777777" w:rsidTr="00DF2DA5">
        <w:tc>
          <w:tcPr>
            <w:tcW w:w="4868" w:type="dxa"/>
          </w:tcPr>
          <w:p w14:paraId="24481DA8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color w:val="0000FF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0000FF"/>
                <w:sz w:val="24"/>
                <w:szCs w:val="24"/>
              </w:rPr>
              <w:t xml:space="preserve">Develop the problem solving and critical thinking skills of pupils </w:t>
            </w:r>
          </w:p>
        </w:tc>
        <w:tc>
          <w:tcPr>
            <w:tcW w:w="4868" w:type="dxa"/>
          </w:tcPr>
          <w:p w14:paraId="7DA687D9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Pupils given regular opportunities to </w:t>
            </w:r>
            <w:r w:rsidRPr="00D87276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independently</w:t>
            </w: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 choose how to apply and demonstrate skills that they have acquired.</w:t>
            </w:r>
          </w:p>
          <w:p w14:paraId="78B69D85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>Look at opportunities for sharing/ showcasing their skills (</w:t>
            </w:r>
            <w:proofErr w:type="spellStart"/>
            <w:r w:rsidRPr="00D87276">
              <w:rPr>
                <w:rFonts w:ascii="Segoe UI" w:hAnsi="Segoe UI" w:cs="Segoe UI"/>
                <w:sz w:val="24"/>
                <w:szCs w:val="24"/>
              </w:rPr>
              <w:t>i.e</w:t>
            </w:r>
            <w:proofErr w:type="spellEnd"/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 online portfolios or digital apps)  </w:t>
            </w:r>
          </w:p>
        </w:tc>
      </w:tr>
      <w:tr w:rsidR="0071309D" w:rsidRPr="0071309D" w14:paraId="51181C11" w14:textId="77777777" w:rsidTr="00DF2DA5">
        <w:tc>
          <w:tcPr>
            <w:tcW w:w="4868" w:type="dxa"/>
          </w:tcPr>
          <w:p w14:paraId="12BE9D35" w14:textId="77777777" w:rsidR="0071309D" w:rsidRPr="00D87276" w:rsidRDefault="0071309D" w:rsidP="0071309D">
            <w:pPr>
              <w:rPr>
                <w:rFonts w:ascii="Segoe UI" w:hAnsi="Segoe UI" w:cs="Segoe UI"/>
                <w:color w:val="0000FF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0000FF"/>
                <w:sz w:val="24"/>
                <w:szCs w:val="24"/>
              </w:rPr>
              <w:t xml:space="preserve">Develop the use of the school grounds in line with </w:t>
            </w:r>
            <w:proofErr w:type="spellStart"/>
            <w:r w:rsidRPr="00D87276">
              <w:rPr>
                <w:rFonts w:ascii="Segoe UI" w:hAnsi="Segoe UI" w:cs="Segoe UI"/>
                <w:color w:val="0000FF"/>
                <w:sz w:val="24"/>
                <w:szCs w:val="24"/>
              </w:rPr>
              <w:t>CfW</w:t>
            </w:r>
            <w:proofErr w:type="spellEnd"/>
            <w:r w:rsidRPr="00D87276">
              <w:rPr>
                <w:rFonts w:ascii="Segoe UI" w:hAnsi="Segoe UI" w:cs="Segoe UI"/>
                <w:color w:val="0000FF"/>
                <w:sz w:val="24"/>
                <w:szCs w:val="24"/>
              </w:rPr>
              <w:t>, and good practise regarding use of outdoors.</w:t>
            </w:r>
          </w:p>
          <w:p w14:paraId="35A1C209" w14:textId="77777777" w:rsidR="0071309D" w:rsidRPr="00D87276" w:rsidRDefault="0071309D" w:rsidP="0071309D">
            <w:pPr>
              <w:rPr>
                <w:rFonts w:ascii="Segoe UI" w:hAnsi="Segoe UI" w:cs="Segoe UI"/>
                <w:color w:val="0000FF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color w:val="0000FF"/>
                <w:sz w:val="24"/>
                <w:szCs w:val="24"/>
              </w:rPr>
              <w:t>Staff/classes to take responsibility for an area of the school grounds and develop resources based on that particular area for the whole school</w:t>
            </w:r>
          </w:p>
        </w:tc>
        <w:tc>
          <w:tcPr>
            <w:tcW w:w="4868" w:type="dxa"/>
          </w:tcPr>
          <w:p w14:paraId="199DAD90" w14:textId="77777777" w:rsidR="0071309D" w:rsidRPr="00D87276" w:rsidRDefault="0071309D" w:rsidP="0071309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7276">
              <w:rPr>
                <w:rFonts w:ascii="Segoe UI" w:hAnsi="Segoe UI" w:cs="Segoe UI"/>
                <w:sz w:val="24"/>
                <w:szCs w:val="24"/>
              </w:rPr>
              <w:t xml:space="preserve">Develop themes that make full use of the school’s resources, evaluate the effectiveness of the new topics </w:t>
            </w:r>
          </w:p>
        </w:tc>
      </w:tr>
    </w:tbl>
    <w:p w14:paraId="24F99F34" w14:textId="2AA2903B" w:rsidR="0071309D" w:rsidRDefault="0071309D">
      <w:pPr>
        <w:rPr>
          <w:rFonts w:ascii="Segoe UI" w:hAnsi="Segoe UI" w:cs="Segoe UI"/>
        </w:rPr>
      </w:pPr>
    </w:p>
    <w:p w14:paraId="31CA8860" w14:textId="41DE9115" w:rsidR="00D87276" w:rsidRDefault="00D87276">
      <w:pPr>
        <w:rPr>
          <w:rFonts w:ascii="Segoe UI" w:hAnsi="Segoe UI" w:cs="Segoe UI"/>
        </w:rPr>
      </w:pPr>
    </w:p>
    <w:p w14:paraId="1270B40A" w14:textId="77777777" w:rsidR="00D87276" w:rsidRDefault="00D87276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1309D" w:rsidRPr="0071309D" w14:paraId="73F9F2C5" w14:textId="77777777" w:rsidTr="0071309D">
        <w:tc>
          <w:tcPr>
            <w:tcW w:w="9736" w:type="dxa"/>
            <w:gridSpan w:val="2"/>
          </w:tcPr>
          <w:p w14:paraId="175D5E5E" w14:textId="77777777" w:rsidR="0071309D" w:rsidRPr="0071309D" w:rsidRDefault="0071309D" w:rsidP="0071309D">
            <w:pPr>
              <w:rPr>
                <w:rFonts w:ascii="Segoe UI" w:hAnsi="Segoe UI" w:cs="Segoe UI"/>
                <w:color w:val="FF0000"/>
                <w:highlight w:val="yellow"/>
              </w:rPr>
            </w:pPr>
            <w:r w:rsidRPr="0071309D">
              <w:rPr>
                <w:rFonts w:ascii="Segoe UI" w:hAnsi="Segoe UI" w:cs="Segoe UI"/>
                <w:b/>
                <w:bCs/>
                <w:sz w:val="32"/>
                <w:szCs w:val="32"/>
              </w:rPr>
              <w:lastRenderedPageBreak/>
              <w:t xml:space="preserve">Target 3 - </w:t>
            </w:r>
            <w:r w:rsidRPr="000E1126">
              <w:rPr>
                <w:rFonts w:ascii="Segoe UI" w:hAnsi="Segoe UI" w:cs="Segoe UI"/>
                <w:b/>
                <w:color w:val="7030A0"/>
                <w:sz w:val="24"/>
              </w:rPr>
              <w:t xml:space="preserve">To </w:t>
            </w:r>
            <w:r w:rsidRPr="000E1126">
              <w:rPr>
                <w:rFonts w:ascii="Segoe UI" w:eastAsia="Times New Roman" w:hAnsi="Segoe UI" w:cs="Segoe UI"/>
                <w:b/>
                <w:color w:val="7030A0"/>
                <w:sz w:val="24"/>
              </w:rPr>
              <w:t>develop and extend the role of distributed leadership to measure and develop the impact of pedagogy on our curriculum.</w:t>
            </w:r>
          </w:p>
        </w:tc>
      </w:tr>
      <w:tr w:rsidR="0071309D" w:rsidRPr="0071309D" w14:paraId="6AE830E8" w14:textId="77777777" w:rsidTr="0071309D">
        <w:tc>
          <w:tcPr>
            <w:tcW w:w="9736" w:type="dxa"/>
            <w:gridSpan w:val="2"/>
          </w:tcPr>
          <w:p w14:paraId="56E3595D" w14:textId="77777777" w:rsidR="0071309D" w:rsidRPr="000E1126" w:rsidRDefault="0071309D" w:rsidP="0071309D">
            <w:pPr>
              <w:rPr>
                <w:rFonts w:ascii="Segoe UI" w:hAnsi="Segoe UI" w:cs="Segoe UI"/>
                <w:color w:val="7030A0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b/>
                <w:sz w:val="24"/>
                <w:szCs w:val="24"/>
              </w:rPr>
              <w:t xml:space="preserve">Success criteria: </w:t>
            </w:r>
            <w:r w:rsidRPr="000E1126">
              <w:rPr>
                <w:rFonts w:ascii="Segoe UI" w:hAnsi="Segoe UI" w:cs="Segoe UI"/>
                <w:color w:val="7030A0"/>
                <w:sz w:val="24"/>
                <w:szCs w:val="24"/>
              </w:rPr>
              <w:t>Teachers exercise leadership through all aspects of professional practice to support the efforts of others across the school</w:t>
            </w:r>
          </w:p>
        </w:tc>
      </w:tr>
      <w:tr w:rsidR="0071309D" w:rsidRPr="0071309D" w14:paraId="392DA5F9" w14:textId="77777777" w:rsidTr="0071309D">
        <w:tc>
          <w:tcPr>
            <w:tcW w:w="9736" w:type="dxa"/>
            <w:gridSpan w:val="2"/>
          </w:tcPr>
          <w:p w14:paraId="68A9123D" w14:textId="25E51020" w:rsidR="0071309D" w:rsidRPr="000E1126" w:rsidRDefault="0071309D" w:rsidP="0071309D">
            <w:pPr>
              <w:rPr>
                <w:rFonts w:ascii="Segoe UI" w:hAnsi="Segoe UI" w:cs="Segoe UI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b/>
                <w:sz w:val="24"/>
                <w:szCs w:val="24"/>
              </w:rPr>
              <w:t>Evidence:</w:t>
            </w:r>
            <w:r w:rsidRPr="000E1126">
              <w:rPr>
                <w:rFonts w:ascii="Segoe UI" w:hAnsi="Segoe UI" w:cs="Segoe UI"/>
                <w:sz w:val="24"/>
                <w:szCs w:val="24"/>
              </w:rPr>
              <w:t xml:space="preserve"> Classroom observations</w:t>
            </w:r>
            <w:r w:rsidR="00D87276" w:rsidRPr="000E1126">
              <w:rPr>
                <w:rFonts w:ascii="Segoe UI" w:hAnsi="Segoe UI" w:cs="Segoe UI"/>
                <w:sz w:val="24"/>
                <w:szCs w:val="24"/>
              </w:rPr>
              <w:t xml:space="preserve">, GB meetings/minutes, </w:t>
            </w:r>
          </w:p>
        </w:tc>
      </w:tr>
      <w:tr w:rsidR="0071309D" w:rsidRPr="0071309D" w14:paraId="458E34B5" w14:textId="77777777" w:rsidTr="00644FC2">
        <w:tc>
          <w:tcPr>
            <w:tcW w:w="4868" w:type="dxa"/>
          </w:tcPr>
          <w:p w14:paraId="274505F1" w14:textId="77777777" w:rsidR="0071309D" w:rsidRPr="000E1126" w:rsidRDefault="0071309D" w:rsidP="0071309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b/>
                <w:sz w:val="24"/>
                <w:szCs w:val="24"/>
              </w:rPr>
              <w:t>Strategically planned tasks</w:t>
            </w:r>
          </w:p>
        </w:tc>
        <w:tc>
          <w:tcPr>
            <w:tcW w:w="4868" w:type="dxa"/>
          </w:tcPr>
          <w:p w14:paraId="1E01C924" w14:textId="77777777" w:rsidR="0071309D" w:rsidRPr="000E1126" w:rsidRDefault="0071309D" w:rsidP="0071309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b/>
                <w:sz w:val="24"/>
                <w:szCs w:val="24"/>
              </w:rPr>
              <w:t>How/When?</w:t>
            </w:r>
          </w:p>
        </w:tc>
      </w:tr>
      <w:tr w:rsidR="0071309D" w:rsidRPr="0071309D" w14:paraId="38318E2E" w14:textId="77777777" w:rsidTr="00644FC2">
        <w:tc>
          <w:tcPr>
            <w:tcW w:w="4868" w:type="dxa"/>
          </w:tcPr>
          <w:p w14:paraId="7B88DA4B" w14:textId="77777777" w:rsidR="0071309D" w:rsidRPr="000E1126" w:rsidRDefault="0071309D" w:rsidP="0071309D">
            <w:pPr>
              <w:rPr>
                <w:rFonts w:ascii="Segoe UI" w:hAnsi="Segoe UI" w:cs="Segoe UI"/>
                <w:color w:val="7030A0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color w:val="7030A0"/>
                <w:sz w:val="24"/>
                <w:szCs w:val="24"/>
              </w:rPr>
              <w:t xml:space="preserve">Take part in CSC funded projects based on </w:t>
            </w:r>
            <w:proofErr w:type="spellStart"/>
            <w:r w:rsidRPr="000E1126">
              <w:rPr>
                <w:rFonts w:ascii="Segoe UI" w:hAnsi="Segoe UI" w:cs="Segoe UI"/>
                <w:color w:val="7030A0"/>
                <w:sz w:val="24"/>
                <w:szCs w:val="24"/>
              </w:rPr>
              <w:t>CfW</w:t>
            </w:r>
            <w:proofErr w:type="spellEnd"/>
            <w:r w:rsidRPr="000E1126">
              <w:rPr>
                <w:rFonts w:ascii="Segoe UI" w:hAnsi="Segoe UI" w:cs="Segoe UI"/>
                <w:color w:val="7030A0"/>
                <w:sz w:val="24"/>
                <w:szCs w:val="24"/>
              </w:rPr>
              <w:t xml:space="preserve"> and pedagogical principles</w:t>
            </w:r>
          </w:p>
        </w:tc>
        <w:tc>
          <w:tcPr>
            <w:tcW w:w="4868" w:type="dxa"/>
          </w:tcPr>
          <w:p w14:paraId="4C2B6795" w14:textId="77777777" w:rsidR="0071309D" w:rsidRPr="000E1126" w:rsidRDefault="0071309D" w:rsidP="0071309D">
            <w:pPr>
              <w:rPr>
                <w:rFonts w:ascii="Segoe UI" w:hAnsi="Segoe UI" w:cs="Segoe UI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sz w:val="24"/>
                <w:szCs w:val="24"/>
              </w:rPr>
              <w:t>As part of the PM cycle staff will complete action research within their class</w:t>
            </w:r>
          </w:p>
        </w:tc>
      </w:tr>
      <w:tr w:rsidR="0071309D" w:rsidRPr="0071309D" w14:paraId="0821DB40" w14:textId="77777777" w:rsidTr="00644FC2">
        <w:tc>
          <w:tcPr>
            <w:tcW w:w="4868" w:type="dxa"/>
          </w:tcPr>
          <w:p w14:paraId="60284663" w14:textId="77777777" w:rsidR="0071309D" w:rsidRPr="000E1126" w:rsidRDefault="0071309D" w:rsidP="0071309D">
            <w:pPr>
              <w:rPr>
                <w:rFonts w:ascii="Segoe UI" w:hAnsi="Segoe UI" w:cs="Segoe UI"/>
                <w:color w:val="7030A0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color w:val="7030A0"/>
                <w:sz w:val="24"/>
                <w:szCs w:val="24"/>
              </w:rPr>
              <w:t xml:space="preserve">Structured engagement in action research community, informed by wider reading and research </w:t>
            </w:r>
          </w:p>
        </w:tc>
        <w:tc>
          <w:tcPr>
            <w:tcW w:w="4868" w:type="dxa"/>
          </w:tcPr>
          <w:p w14:paraId="04212F57" w14:textId="77777777" w:rsidR="0071309D" w:rsidRPr="000E1126" w:rsidRDefault="0071309D" w:rsidP="0071309D">
            <w:pPr>
              <w:rPr>
                <w:rFonts w:ascii="Segoe UI" w:hAnsi="Segoe UI" w:cs="Segoe UI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sz w:val="24"/>
                <w:szCs w:val="24"/>
              </w:rPr>
              <w:t xml:space="preserve">Action research findings from PSE will feed into a wider community of research </w:t>
            </w:r>
          </w:p>
        </w:tc>
      </w:tr>
      <w:tr w:rsidR="0071309D" w:rsidRPr="0071309D" w14:paraId="52206239" w14:textId="77777777" w:rsidTr="00644FC2">
        <w:tc>
          <w:tcPr>
            <w:tcW w:w="4868" w:type="dxa"/>
          </w:tcPr>
          <w:p w14:paraId="15E4D409" w14:textId="77777777" w:rsidR="0071309D" w:rsidRPr="000E1126" w:rsidRDefault="0071309D" w:rsidP="0071309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color w:val="7030A0"/>
                <w:sz w:val="24"/>
                <w:szCs w:val="24"/>
              </w:rPr>
              <w:t>Peer support for staff through external training, coaching, discussion of self-reflection, analysis of learning and teaching, observation of learning and teaching</w:t>
            </w:r>
            <w:r w:rsidRPr="000E11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</w:tcPr>
          <w:p w14:paraId="06A71013" w14:textId="77777777" w:rsidR="0071309D" w:rsidRPr="000E1126" w:rsidRDefault="0071309D" w:rsidP="0071309D">
            <w:pPr>
              <w:rPr>
                <w:rFonts w:ascii="Segoe UI" w:hAnsi="Segoe UI" w:cs="Segoe UI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sz w:val="24"/>
                <w:szCs w:val="24"/>
              </w:rPr>
              <w:t>Through CPD forms, staff to identify targets for the year, these will be reviewed as part of the MER cycle and PM meetings</w:t>
            </w:r>
          </w:p>
        </w:tc>
      </w:tr>
      <w:tr w:rsidR="0071309D" w:rsidRPr="0071309D" w14:paraId="6A2E414F" w14:textId="77777777" w:rsidTr="00644FC2">
        <w:tc>
          <w:tcPr>
            <w:tcW w:w="4868" w:type="dxa"/>
          </w:tcPr>
          <w:p w14:paraId="3F64FCD3" w14:textId="77777777" w:rsidR="0071309D" w:rsidRPr="000E1126" w:rsidRDefault="0071309D" w:rsidP="0071309D">
            <w:pPr>
              <w:rPr>
                <w:rFonts w:ascii="Segoe UI" w:hAnsi="Segoe UI" w:cs="Segoe UI"/>
                <w:color w:val="7030A0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color w:val="7030A0"/>
                <w:sz w:val="24"/>
                <w:szCs w:val="24"/>
              </w:rPr>
              <w:t>Action plans to feed into SIP and SER</w:t>
            </w:r>
          </w:p>
        </w:tc>
        <w:tc>
          <w:tcPr>
            <w:tcW w:w="4868" w:type="dxa"/>
          </w:tcPr>
          <w:p w14:paraId="2043F582" w14:textId="77777777" w:rsidR="0071309D" w:rsidRPr="000E1126" w:rsidRDefault="0071309D" w:rsidP="0071309D">
            <w:pPr>
              <w:rPr>
                <w:rFonts w:ascii="Segoe UI" w:hAnsi="Segoe UI" w:cs="Segoe UI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sz w:val="24"/>
                <w:szCs w:val="24"/>
              </w:rPr>
              <w:t>Priorities identified in action plans will feed into SDP</w:t>
            </w:r>
          </w:p>
        </w:tc>
      </w:tr>
      <w:tr w:rsidR="0071309D" w:rsidRPr="0071309D" w14:paraId="2B60605E" w14:textId="77777777" w:rsidTr="00644FC2">
        <w:tc>
          <w:tcPr>
            <w:tcW w:w="4868" w:type="dxa"/>
          </w:tcPr>
          <w:p w14:paraId="0B8C5FAD" w14:textId="77777777" w:rsidR="0071309D" w:rsidRPr="000E1126" w:rsidRDefault="0071309D" w:rsidP="0071309D">
            <w:pPr>
              <w:rPr>
                <w:rFonts w:ascii="Segoe UI" w:hAnsi="Segoe UI" w:cs="Segoe UI"/>
                <w:color w:val="7030A0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color w:val="7030A0"/>
                <w:sz w:val="24"/>
                <w:szCs w:val="24"/>
              </w:rPr>
              <w:t xml:space="preserve">Greater accountability and transparency for GB (link governors and regular visits to be re-established) </w:t>
            </w:r>
          </w:p>
          <w:p w14:paraId="233F1983" w14:textId="77777777" w:rsidR="0071309D" w:rsidRPr="000E1126" w:rsidRDefault="0071309D" w:rsidP="0071309D">
            <w:pPr>
              <w:rPr>
                <w:rFonts w:ascii="Segoe UI" w:hAnsi="Segoe UI" w:cs="Segoe UI"/>
                <w:color w:val="7030A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46C269C4" w14:textId="77777777" w:rsidR="0071309D" w:rsidRPr="000E1126" w:rsidRDefault="0071309D" w:rsidP="0071309D">
            <w:pPr>
              <w:rPr>
                <w:rFonts w:ascii="Segoe UI" w:hAnsi="Segoe UI" w:cs="Segoe UI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sz w:val="24"/>
                <w:szCs w:val="24"/>
              </w:rPr>
              <w:t>Governors to monitor progress through regular meetings with staff and through feedback from staff in GB meetings</w:t>
            </w:r>
          </w:p>
        </w:tc>
      </w:tr>
      <w:tr w:rsidR="0071309D" w:rsidRPr="0071309D" w14:paraId="65D66019" w14:textId="77777777" w:rsidTr="00644FC2">
        <w:tc>
          <w:tcPr>
            <w:tcW w:w="4868" w:type="dxa"/>
          </w:tcPr>
          <w:p w14:paraId="2B5DB9A9" w14:textId="77777777" w:rsidR="0071309D" w:rsidRPr="000E1126" w:rsidRDefault="0071309D" w:rsidP="0071309D">
            <w:pPr>
              <w:rPr>
                <w:rFonts w:ascii="Segoe UI" w:hAnsi="Segoe UI" w:cs="Segoe UI"/>
                <w:color w:val="7030A0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color w:val="7030A0"/>
                <w:sz w:val="24"/>
                <w:szCs w:val="24"/>
              </w:rPr>
              <w:t>Developing the roles of members of the Governing Body, ensuring they understand their roles and responsibilities.</w:t>
            </w:r>
          </w:p>
        </w:tc>
        <w:tc>
          <w:tcPr>
            <w:tcW w:w="4868" w:type="dxa"/>
          </w:tcPr>
          <w:p w14:paraId="45A8551F" w14:textId="77777777" w:rsidR="0071309D" w:rsidRPr="000E1126" w:rsidRDefault="0071309D" w:rsidP="0071309D">
            <w:pPr>
              <w:rPr>
                <w:rFonts w:ascii="Segoe UI" w:hAnsi="Segoe UI" w:cs="Segoe UI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sz w:val="24"/>
                <w:szCs w:val="24"/>
              </w:rPr>
              <w:t>Using the induction packs created by GB, explore ways of developing their role</w:t>
            </w:r>
          </w:p>
        </w:tc>
      </w:tr>
      <w:tr w:rsidR="00D87276" w:rsidRPr="0071309D" w14:paraId="61E53942" w14:textId="77777777" w:rsidTr="000E1126">
        <w:trPr>
          <w:trHeight w:val="70"/>
        </w:trPr>
        <w:tc>
          <w:tcPr>
            <w:tcW w:w="4868" w:type="dxa"/>
          </w:tcPr>
          <w:p w14:paraId="56E9C8C8" w14:textId="727742FD" w:rsidR="00D87276" w:rsidRPr="000E1126" w:rsidRDefault="00D87276" w:rsidP="0071309D">
            <w:pPr>
              <w:rPr>
                <w:rFonts w:ascii="Segoe UI" w:hAnsi="Segoe UI" w:cs="Segoe UI"/>
                <w:color w:val="7030A0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color w:val="7030A0"/>
                <w:sz w:val="24"/>
                <w:szCs w:val="24"/>
              </w:rPr>
              <w:t>Developing the roles of members of the SLT, across the Orbit cluster to support each other and share workload</w:t>
            </w:r>
          </w:p>
        </w:tc>
        <w:tc>
          <w:tcPr>
            <w:tcW w:w="4868" w:type="dxa"/>
          </w:tcPr>
          <w:p w14:paraId="61C872B3" w14:textId="737DFE74" w:rsidR="00D87276" w:rsidRPr="000E1126" w:rsidRDefault="00D87276" w:rsidP="0071309D">
            <w:pPr>
              <w:rPr>
                <w:rFonts w:ascii="Segoe UI" w:hAnsi="Segoe UI" w:cs="Segoe UI"/>
                <w:sz w:val="24"/>
                <w:szCs w:val="24"/>
              </w:rPr>
            </w:pPr>
            <w:r w:rsidRPr="000E1126">
              <w:rPr>
                <w:rFonts w:ascii="Segoe UI" w:hAnsi="Segoe UI" w:cs="Segoe UI"/>
                <w:sz w:val="24"/>
                <w:szCs w:val="24"/>
              </w:rPr>
              <w:t>Coaching and mentoring by existing SLT to support. Explore the Leadership Pathways courses from CSC.</w:t>
            </w:r>
          </w:p>
        </w:tc>
      </w:tr>
    </w:tbl>
    <w:p w14:paraId="6C31971D" w14:textId="08B79C35" w:rsidR="0071309D" w:rsidRDefault="0071309D">
      <w:pPr>
        <w:rPr>
          <w:rFonts w:ascii="Segoe UI" w:hAnsi="Segoe UI" w:cs="Segoe UI"/>
        </w:rPr>
      </w:pPr>
    </w:p>
    <w:p w14:paraId="06F0560E" w14:textId="4D21FE6C" w:rsidR="00D87276" w:rsidRDefault="00D87276">
      <w:pPr>
        <w:rPr>
          <w:rFonts w:ascii="Segoe UI" w:hAnsi="Segoe UI" w:cs="Segoe UI"/>
        </w:rPr>
      </w:pPr>
    </w:p>
    <w:p w14:paraId="2C2A5CF0" w14:textId="703C25A5" w:rsidR="00D87276" w:rsidRDefault="00D87276">
      <w:pPr>
        <w:rPr>
          <w:rFonts w:ascii="Segoe UI" w:hAnsi="Segoe UI" w:cs="Segoe UI"/>
        </w:rPr>
      </w:pPr>
    </w:p>
    <w:p w14:paraId="4E7D2F90" w14:textId="339694A2" w:rsidR="00D87276" w:rsidRDefault="00D87276">
      <w:pPr>
        <w:rPr>
          <w:rFonts w:ascii="Segoe UI" w:hAnsi="Segoe UI" w:cs="Segoe UI"/>
        </w:rPr>
      </w:pPr>
    </w:p>
    <w:p w14:paraId="32D0E537" w14:textId="12F64B12" w:rsidR="00D87276" w:rsidRDefault="00D87276">
      <w:pPr>
        <w:rPr>
          <w:rFonts w:ascii="Segoe UI" w:hAnsi="Segoe UI" w:cs="Segoe UI"/>
        </w:rPr>
      </w:pPr>
    </w:p>
    <w:p w14:paraId="0DAAAE16" w14:textId="67E52C79" w:rsidR="00D87276" w:rsidRDefault="00D87276">
      <w:pPr>
        <w:rPr>
          <w:rFonts w:ascii="Segoe UI" w:hAnsi="Segoe UI" w:cs="Segoe UI"/>
        </w:rPr>
      </w:pPr>
    </w:p>
    <w:p w14:paraId="5DE81DC8" w14:textId="2CCB7D37" w:rsidR="00D87276" w:rsidRDefault="00D87276">
      <w:pPr>
        <w:rPr>
          <w:rFonts w:ascii="Segoe UI" w:hAnsi="Segoe UI" w:cs="Segoe UI"/>
        </w:rPr>
      </w:pPr>
    </w:p>
    <w:p w14:paraId="158F6E9D" w14:textId="3A934963" w:rsidR="00D87276" w:rsidRDefault="00D87276">
      <w:pPr>
        <w:rPr>
          <w:rFonts w:ascii="Segoe UI" w:hAnsi="Segoe UI" w:cs="Segoe UI"/>
        </w:rPr>
      </w:pPr>
    </w:p>
    <w:p w14:paraId="3F733853" w14:textId="4244AE6E" w:rsidR="00D87276" w:rsidRDefault="00D87276">
      <w:pPr>
        <w:rPr>
          <w:rFonts w:ascii="Segoe UI" w:hAnsi="Segoe UI" w:cs="Segoe UI"/>
        </w:rPr>
      </w:pPr>
    </w:p>
    <w:p w14:paraId="5FE4897A" w14:textId="5D7AED27" w:rsidR="00D87276" w:rsidRDefault="00D87276">
      <w:pPr>
        <w:rPr>
          <w:rFonts w:ascii="Segoe UI" w:hAnsi="Segoe UI" w:cs="Segoe UI"/>
        </w:rPr>
      </w:pPr>
    </w:p>
    <w:p w14:paraId="0CC0D49F" w14:textId="77777777" w:rsidR="00D87276" w:rsidRDefault="00D87276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1309D" w:rsidRPr="0071309D" w14:paraId="3BDF6C2F" w14:textId="77777777" w:rsidTr="00BB7660">
        <w:tc>
          <w:tcPr>
            <w:tcW w:w="9736" w:type="dxa"/>
            <w:gridSpan w:val="2"/>
          </w:tcPr>
          <w:p w14:paraId="457F334A" w14:textId="77777777" w:rsidR="0071309D" w:rsidRPr="0071309D" w:rsidRDefault="0071309D" w:rsidP="0071309D">
            <w:pPr>
              <w:rPr>
                <w:rFonts w:ascii="Segoe UI" w:hAnsi="Segoe UI" w:cs="Segoe UI"/>
                <w:color w:val="FF0000"/>
              </w:rPr>
            </w:pPr>
            <w:r w:rsidRPr="0071309D">
              <w:rPr>
                <w:rFonts w:ascii="Segoe UI" w:hAnsi="Segoe UI" w:cs="Segoe UI"/>
                <w:b/>
                <w:bCs/>
                <w:sz w:val="32"/>
                <w:szCs w:val="32"/>
              </w:rPr>
              <w:lastRenderedPageBreak/>
              <w:t xml:space="preserve">Target 4 - </w:t>
            </w:r>
            <w:r w:rsidRPr="000E1126">
              <w:rPr>
                <w:rFonts w:ascii="Segoe UI" w:hAnsi="Segoe UI" w:cs="Segoe UI"/>
                <w:b/>
                <w:color w:val="00B050"/>
                <w:sz w:val="24"/>
              </w:rPr>
              <w:t>To create an equitable, positive and supportive environment, that understands and meets pupil’s and family’s needs.</w:t>
            </w:r>
            <w:r w:rsidRPr="000E1126">
              <w:rPr>
                <w:rFonts w:ascii="Segoe UI" w:hAnsi="Segoe UI" w:cs="Segoe UI"/>
                <w:color w:val="00B050"/>
                <w:sz w:val="24"/>
              </w:rPr>
              <w:t xml:space="preserve"> </w:t>
            </w:r>
          </w:p>
        </w:tc>
      </w:tr>
      <w:tr w:rsidR="00D87276" w:rsidRPr="0071309D" w14:paraId="6D586EF7" w14:textId="77777777" w:rsidTr="00BB7660">
        <w:tc>
          <w:tcPr>
            <w:tcW w:w="9736" w:type="dxa"/>
            <w:gridSpan w:val="2"/>
          </w:tcPr>
          <w:p w14:paraId="054619CD" w14:textId="77FC59A3" w:rsidR="00D87276" w:rsidRPr="000E1126" w:rsidRDefault="00D87276" w:rsidP="00D87276">
            <w:pPr>
              <w:rPr>
                <w:rFonts w:ascii="Segoe UI" w:eastAsia="Times New Roman" w:hAnsi="Segoe UI" w:cs="Segoe UI"/>
                <w:sz w:val="24"/>
                <w:highlight w:val="yellow"/>
              </w:rPr>
            </w:pPr>
            <w:r w:rsidRPr="000E1126">
              <w:rPr>
                <w:rFonts w:ascii="Segoe UI" w:hAnsi="Segoe UI" w:cs="Segoe UI"/>
                <w:b/>
                <w:bCs/>
                <w:sz w:val="24"/>
              </w:rPr>
              <w:t xml:space="preserve">Success criteria: </w:t>
            </w:r>
            <w:r w:rsidRPr="000E1126">
              <w:rPr>
                <w:rFonts w:ascii="Segoe UI" w:eastAsia="Times New Roman" w:hAnsi="Segoe UI" w:cs="Segoe UI"/>
                <w:color w:val="00B050"/>
                <w:sz w:val="24"/>
              </w:rPr>
              <w:t xml:space="preserve">To adapt and refine our wellbeing support to meet the needs of all pupils, in particular, vulnerable and underrepresented pupils and families. </w:t>
            </w:r>
          </w:p>
        </w:tc>
      </w:tr>
      <w:tr w:rsidR="00D87276" w:rsidRPr="0071309D" w14:paraId="19CEED0F" w14:textId="77777777" w:rsidTr="00BB7660">
        <w:tc>
          <w:tcPr>
            <w:tcW w:w="9736" w:type="dxa"/>
            <w:gridSpan w:val="2"/>
          </w:tcPr>
          <w:p w14:paraId="74A5DAFC" w14:textId="088199E7" w:rsidR="00D87276" w:rsidRPr="000E1126" w:rsidRDefault="00D87276" w:rsidP="00D87276">
            <w:pPr>
              <w:rPr>
                <w:rFonts w:ascii="Segoe UI" w:hAnsi="Segoe UI" w:cs="Segoe UI"/>
                <w:sz w:val="24"/>
              </w:rPr>
            </w:pPr>
            <w:r w:rsidRPr="000E1126">
              <w:rPr>
                <w:rFonts w:ascii="Segoe UI" w:hAnsi="Segoe UI" w:cs="Segoe UI"/>
                <w:b/>
                <w:sz w:val="24"/>
              </w:rPr>
              <w:t>Evidence:</w:t>
            </w:r>
            <w:r w:rsidRPr="000E1126">
              <w:rPr>
                <w:rFonts w:ascii="Segoe UI" w:hAnsi="Segoe UI" w:cs="Segoe UI"/>
                <w:sz w:val="24"/>
              </w:rPr>
              <w:t xml:space="preserve"> Pupil and parent questionnaires</w:t>
            </w:r>
            <w:r w:rsidRPr="000E1126">
              <w:rPr>
                <w:rFonts w:ascii="Segoe UI" w:hAnsi="Segoe UI" w:cs="Segoe UI"/>
                <w:sz w:val="24"/>
              </w:rPr>
              <w:t>, website, policies, staff training</w:t>
            </w:r>
          </w:p>
        </w:tc>
      </w:tr>
      <w:tr w:rsidR="00D87276" w:rsidRPr="0071309D" w14:paraId="04281AB9" w14:textId="77777777" w:rsidTr="00BB7660">
        <w:tc>
          <w:tcPr>
            <w:tcW w:w="4868" w:type="dxa"/>
          </w:tcPr>
          <w:p w14:paraId="32692780" w14:textId="77777777" w:rsidR="00D87276" w:rsidRPr="000E1126" w:rsidRDefault="00D87276" w:rsidP="00D87276">
            <w:pPr>
              <w:jc w:val="center"/>
              <w:rPr>
                <w:rFonts w:ascii="Segoe UI" w:hAnsi="Segoe UI" w:cs="Segoe UI"/>
                <w:b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b/>
                <w:sz w:val="24"/>
                <w:szCs w:val="20"/>
              </w:rPr>
              <w:t>Strategically planned tasks</w:t>
            </w:r>
          </w:p>
        </w:tc>
        <w:tc>
          <w:tcPr>
            <w:tcW w:w="4868" w:type="dxa"/>
          </w:tcPr>
          <w:p w14:paraId="071D252E" w14:textId="77777777" w:rsidR="00D87276" w:rsidRPr="000E1126" w:rsidRDefault="00D87276" w:rsidP="00D87276">
            <w:pPr>
              <w:jc w:val="center"/>
              <w:rPr>
                <w:rFonts w:ascii="Segoe UI" w:hAnsi="Segoe UI" w:cs="Segoe UI"/>
                <w:b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b/>
                <w:sz w:val="24"/>
                <w:szCs w:val="20"/>
              </w:rPr>
              <w:t>How/ When?</w:t>
            </w:r>
          </w:p>
        </w:tc>
      </w:tr>
      <w:tr w:rsidR="00D87276" w:rsidRPr="0071309D" w14:paraId="087438FD" w14:textId="77777777" w:rsidTr="00BB7660">
        <w:tc>
          <w:tcPr>
            <w:tcW w:w="4868" w:type="dxa"/>
          </w:tcPr>
          <w:p w14:paraId="1195E9DA" w14:textId="77777777" w:rsidR="00D87276" w:rsidRPr="000E1126" w:rsidRDefault="00D87276" w:rsidP="00D87276">
            <w:pPr>
              <w:rPr>
                <w:rFonts w:ascii="Segoe UI" w:hAnsi="Segoe UI" w:cs="Segoe UI"/>
                <w:color w:val="00B050"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color w:val="00B050"/>
                <w:sz w:val="24"/>
                <w:szCs w:val="20"/>
              </w:rPr>
              <w:t>Whole school focus on the importance of the well-being of pupils, in line with ‘Equity and Excellence’ and a ‘Framework for developing well-being.’</w:t>
            </w:r>
          </w:p>
        </w:tc>
        <w:tc>
          <w:tcPr>
            <w:tcW w:w="4868" w:type="dxa"/>
          </w:tcPr>
          <w:p w14:paraId="3F38FDFA" w14:textId="636D37CB" w:rsidR="00D87276" w:rsidRPr="000E1126" w:rsidRDefault="000E1126" w:rsidP="00D87276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>See separate Wellbeing action plan</w:t>
            </w:r>
          </w:p>
        </w:tc>
      </w:tr>
      <w:tr w:rsidR="00D87276" w:rsidRPr="0071309D" w14:paraId="7062CE59" w14:textId="77777777" w:rsidTr="00BB7660">
        <w:tc>
          <w:tcPr>
            <w:tcW w:w="4868" w:type="dxa"/>
          </w:tcPr>
          <w:p w14:paraId="6DBAFB3A" w14:textId="77777777" w:rsidR="00D87276" w:rsidRPr="000E1126" w:rsidRDefault="00D87276" w:rsidP="00D87276">
            <w:pPr>
              <w:rPr>
                <w:rFonts w:ascii="Segoe UI" w:hAnsi="Segoe UI" w:cs="Segoe UI"/>
                <w:color w:val="00B050"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color w:val="00B050"/>
                <w:sz w:val="24"/>
                <w:szCs w:val="20"/>
              </w:rPr>
              <w:t>Audit current provision for well-being, including support that we are able to offer families</w:t>
            </w:r>
          </w:p>
          <w:p w14:paraId="3944DE8D" w14:textId="77777777" w:rsidR="00D87276" w:rsidRPr="000E1126" w:rsidRDefault="00D87276" w:rsidP="00D87276">
            <w:pPr>
              <w:rPr>
                <w:rFonts w:ascii="Segoe UI" w:hAnsi="Segoe UI" w:cs="Segoe UI"/>
                <w:color w:val="00B050"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color w:val="00B050"/>
                <w:sz w:val="24"/>
                <w:szCs w:val="20"/>
              </w:rPr>
              <w:t>Develop the resources and mechanisms for sharing information with our community</w:t>
            </w:r>
          </w:p>
        </w:tc>
        <w:tc>
          <w:tcPr>
            <w:tcW w:w="4868" w:type="dxa"/>
          </w:tcPr>
          <w:p w14:paraId="221A9214" w14:textId="205B1EB7" w:rsidR="00D87276" w:rsidRPr="000E1126" w:rsidRDefault="00D87276" w:rsidP="00D87276">
            <w:pPr>
              <w:rPr>
                <w:rFonts w:ascii="Segoe UI" w:hAnsi="Segoe UI" w:cs="Segoe UI"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sz w:val="24"/>
                <w:szCs w:val="20"/>
              </w:rPr>
              <w:t>Parent focus group</w:t>
            </w:r>
            <w:r w:rsidR="000E1126">
              <w:rPr>
                <w:rFonts w:ascii="Segoe UI" w:hAnsi="Segoe UI" w:cs="Segoe UI"/>
                <w:sz w:val="24"/>
                <w:szCs w:val="20"/>
              </w:rPr>
              <w:t>, website to be developed, close links with School Nurse</w:t>
            </w:r>
          </w:p>
        </w:tc>
      </w:tr>
      <w:tr w:rsidR="00D87276" w:rsidRPr="0071309D" w14:paraId="2B39DAD5" w14:textId="77777777" w:rsidTr="00BB7660">
        <w:tc>
          <w:tcPr>
            <w:tcW w:w="4868" w:type="dxa"/>
          </w:tcPr>
          <w:p w14:paraId="1993184E" w14:textId="77777777" w:rsidR="00D87276" w:rsidRPr="000E1126" w:rsidRDefault="00D87276" w:rsidP="00D87276">
            <w:pPr>
              <w:rPr>
                <w:rFonts w:ascii="Segoe UI" w:hAnsi="Segoe UI" w:cs="Segoe UI"/>
                <w:color w:val="00B050"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color w:val="00B050"/>
                <w:sz w:val="24"/>
                <w:szCs w:val="20"/>
              </w:rPr>
              <w:t>To adapt and refine the SoW so that it is engaging and relevant and matches the four purposes of the curriculum, particularly focussing on the well-being of pupils (Action for Happiness)</w:t>
            </w:r>
          </w:p>
        </w:tc>
        <w:tc>
          <w:tcPr>
            <w:tcW w:w="4868" w:type="dxa"/>
          </w:tcPr>
          <w:p w14:paraId="3B18386F" w14:textId="15DCDD77" w:rsidR="00D87276" w:rsidRPr="000E1126" w:rsidRDefault="000E1126" w:rsidP="00D87276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 xml:space="preserve">Review of current scheme of work, monitoring of planning and </w:t>
            </w:r>
            <w:proofErr w:type="gramStart"/>
            <w:r>
              <w:rPr>
                <w:rFonts w:ascii="Segoe UI" w:hAnsi="Segoe UI" w:cs="Segoe UI"/>
                <w:sz w:val="24"/>
                <w:szCs w:val="20"/>
              </w:rPr>
              <w:t>pupils</w:t>
            </w:r>
            <w:proofErr w:type="gramEnd"/>
            <w:r>
              <w:rPr>
                <w:rFonts w:ascii="Segoe UI" w:hAnsi="Segoe UI" w:cs="Segoe UI"/>
                <w:sz w:val="24"/>
                <w:szCs w:val="20"/>
              </w:rPr>
              <w:t xml:space="preserve"> books, pupil/parent feedback</w:t>
            </w:r>
          </w:p>
        </w:tc>
      </w:tr>
      <w:tr w:rsidR="00D87276" w:rsidRPr="0071309D" w14:paraId="58351277" w14:textId="77777777" w:rsidTr="00BB7660">
        <w:tc>
          <w:tcPr>
            <w:tcW w:w="4868" w:type="dxa"/>
          </w:tcPr>
          <w:p w14:paraId="658CF56B" w14:textId="77777777" w:rsidR="00D87276" w:rsidRPr="000E1126" w:rsidRDefault="00D87276" w:rsidP="00D87276">
            <w:pPr>
              <w:rPr>
                <w:rFonts w:ascii="Segoe UI" w:hAnsi="Segoe UI" w:cs="Segoe UI"/>
                <w:color w:val="00B050"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color w:val="00B050"/>
                <w:sz w:val="24"/>
                <w:szCs w:val="20"/>
              </w:rPr>
              <w:t>Continue to develop the use of trauma informed practise in order to meet the needs of our most vulnerable pupils and to create a welcoming environment that supports their self-regulation</w:t>
            </w:r>
          </w:p>
        </w:tc>
        <w:tc>
          <w:tcPr>
            <w:tcW w:w="4868" w:type="dxa"/>
          </w:tcPr>
          <w:p w14:paraId="6BAFF41E" w14:textId="5B173EA8" w:rsidR="00D87276" w:rsidRPr="000E1126" w:rsidRDefault="000E1126" w:rsidP="00D87276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>Relational plans are in place for identified pupils, support from engagement services and outside professionals to support pupils</w:t>
            </w:r>
          </w:p>
        </w:tc>
      </w:tr>
      <w:tr w:rsidR="00D87276" w:rsidRPr="0071309D" w14:paraId="4B2A17FC" w14:textId="77777777" w:rsidTr="00BB7660">
        <w:tc>
          <w:tcPr>
            <w:tcW w:w="4868" w:type="dxa"/>
          </w:tcPr>
          <w:p w14:paraId="07124AE8" w14:textId="77777777" w:rsidR="00D87276" w:rsidRPr="000E1126" w:rsidRDefault="00D87276" w:rsidP="00D87276">
            <w:pPr>
              <w:spacing w:after="160" w:line="259" w:lineRule="auto"/>
              <w:rPr>
                <w:rFonts w:ascii="Segoe UI" w:hAnsi="Segoe UI" w:cs="Segoe UI"/>
                <w:color w:val="00B050"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color w:val="00B050"/>
                <w:sz w:val="24"/>
                <w:szCs w:val="20"/>
              </w:rPr>
              <w:t>Motional surveys completed and used to create support programmes for all pupils identified as high concern and/or with high ACE scores</w:t>
            </w:r>
          </w:p>
        </w:tc>
        <w:tc>
          <w:tcPr>
            <w:tcW w:w="4868" w:type="dxa"/>
          </w:tcPr>
          <w:p w14:paraId="63D05A6E" w14:textId="3CEC736D" w:rsidR="00D87276" w:rsidRPr="000E1126" w:rsidRDefault="000E1126" w:rsidP="00D87276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>In place</w:t>
            </w:r>
          </w:p>
        </w:tc>
      </w:tr>
      <w:tr w:rsidR="00D87276" w:rsidRPr="0071309D" w14:paraId="76723666" w14:textId="77777777" w:rsidTr="00BB7660">
        <w:tc>
          <w:tcPr>
            <w:tcW w:w="4868" w:type="dxa"/>
          </w:tcPr>
          <w:p w14:paraId="28E6F936" w14:textId="77777777" w:rsidR="00D87276" w:rsidRPr="000E1126" w:rsidRDefault="00D87276" w:rsidP="00D87276">
            <w:pPr>
              <w:spacing w:after="160" w:line="259" w:lineRule="auto"/>
              <w:rPr>
                <w:rFonts w:ascii="Segoe UI" w:hAnsi="Segoe UI" w:cs="Segoe UI"/>
                <w:color w:val="00B050"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color w:val="00B050"/>
                <w:sz w:val="24"/>
                <w:szCs w:val="20"/>
              </w:rPr>
              <w:t>Meeting our Public Sector Equality Duty (PSED) by updating our Strategic equality plan</w:t>
            </w:r>
          </w:p>
        </w:tc>
        <w:tc>
          <w:tcPr>
            <w:tcW w:w="4868" w:type="dxa"/>
          </w:tcPr>
          <w:p w14:paraId="3FF35E37" w14:textId="61D1B4A6" w:rsidR="00D87276" w:rsidRPr="000E1126" w:rsidRDefault="000E1126" w:rsidP="00D87276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>Policies are being updated by Governing body</w:t>
            </w:r>
          </w:p>
        </w:tc>
      </w:tr>
      <w:tr w:rsidR="00D87276" w:rsidRPr="0071309D" w14:paraId="6C4A5C7F" w14:textId="77777777" w:rsidTr="00BB7660">
        <w:tc>
          <w:tcPr>
            <w:tcW w:w="4868" w:type="dxa"/>
          </w:tcPr>
          <w:p w14:paraId="169DDFC4" w14:textId="77777777" w:rsidR="00D87276" w:rsidRPr="000E1126" w:rsidRDefault="00D87276" w:rsidP="00D87276">
            <w:pPr>
              <w:spacing w:after="160" w:line="259" w:lineRule="auto"/>
              <w:rPr>
                <w:rFonts w:ascii="Segoe UI" w:hAnsi="Segoe UI" w:cs="Segoe UI"/>
                <w:color w:val="00B050"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color w:val="00B050"/>
                <w:sz w:val="24"/>
                <w:szCs w:val="20"/>
              </w:rPr>
              <w:t>Developing consultation and engagement with all our stakeholders and ensuring we have diverse representation at our parent forum</w:t>
            </w:r>
          </w:p>
        </w:tc>
        <w:tc>
          <w:tcPr>
            <w:tcW w:w="4868" w:type="dxa"/>
          </w:tcPr>
          <w:p w14:paraId="419E2DA8" w14:textId="51B6EE7D" w:rsidR="00D87276" w:rsidRPr="000E1126" w:rsidRDefault="000E1126" w:rsidP="00D87276">
            <w:pPr>
              <w:rPr>
                <w:rFonts w:ascii="Segoe UI" w:hAnsi="Segoe UI" w:cs="Segoe UI"/>
                <w:sz w:val="24"/>
                <w:szCs w:val="20"/>
              </w:rPr>
            </w:pPr>
            <w:r>
              <w:rPr>
                <w:rFonts w:ascii="Segoe UI" w:hAnsi="Segoe UI" w:cs="Segoe UI"/>
                <w:sz w:val="24"/>
                <w:szCs w:val="20"/>
              </w:rPr>
              <w:t>Parent forum, PTA links, i</w:t>
            </w:r>
            <w:r w:rsidRPr="000E1126">
              <w:rPr>
                <w:rFonts w:ascii="Segoe UI" w:hAnsi="Segoe UI" w:cs="Segoe UI"/>
                <w:sz w:val="24"/>
                <w:szCs w:val="20"/>
              </w:rPr>
              <w:t>ndividual parents are approached to ensure diverse representation is taking place</w:t>
            </w:r>
          </w:p>
        </w:tc>
      </w:tr>
      <w:tr w:rsidR="00D87276" w:rsidRPr="0071309D" w14:paraId="72ED19C6" w14:textId="77777777" w:rsidTr="00BB7660">
        <w:tc>
          <w:tcPr>
            <w:tcW w:w="4868" w:type="dxa"/>
          </w:tcPr>
          <w:p w14:paraId="7BCB6580" w14:textId="77777777" w:rsidR="00D87276" w:rsidRPr="000E1126" w:rsidRDefault="00D87276" w:rsidP="00D87276">
            <w:pPr>
              <w:spacing w:after="160" w:line="259" w:lineRule="auto"/>
              <w:rPr>
                <w:rFonts w:ascii="Segoe UI" w:hAnsi="Segoe UI" w:cs="Segoe UI"/>
                <w:color w:val="00B050"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color w:val="00B050"/>
                <w:sz w:val="24"/>
                <w:szCs w:val="20"/>
              </w:rPr>
              <w:t>Developing a tailored approach to staff mental health and wellbeing through support from “Education Support”</w:t>
            </w:r>
          </w:p>
        </w:tc>
        <w:tc>
          <w:tcPr>
            <w:tcW w:w="4868" w:type="dxa"/>
          </w:tcPr>
          <w:p w14:paraId="4501D8F5" w14:textId="77586935" w:rsidR="00D87276" w:rsidRPr="000E1126" w:rsidRDefault="000E1126" w:rsidP="00D87276">
            <w:pPr>
              <w:rPr>
                <w:rFonts w:ascii="Segoe UI" w:hAnsi="Segoe UI" w:cs="Segoe UI"/>
                <w:sz w:val="24"/>
                <w:szCs w:val="20"/>
              </w:rPr>
            </w:pPr>
            <w:r w:rsidRPr="000E1126">
              <w:rPr>
                <w:rFonts w:ascii="Segoe UI" w:hAnsi="Segoe UI" w:cs="Segoe UI"/>
                <w:sz w:val="24"/>
                <w:szCs w:val="20"/>
              </w:rPr>
              <w:t>Links and advice are shared with staff</w:t>
            </w:r>
          </w:p>
        </w:tc>
      </w:tr>
    </w:tbl>
    <w:p w14:paraId="0D02BAEB" w14:textId="77777777" w:rsidR="0071309D" w:rsidRPr="0071309D" w:rsidRDefault="0071309D">
      <w:pPr>
        <w:rPr>
          <w:rFonts w:ascii="Segoe UI" w:hAnsi="Segoe UI" w:cs="Segoe UI"/>
        </w:rPr>
      </w:pPr>
    </w:p>
    <w:sectPr w:rsidR="0071309D" w:rsidRPr="0071309D" w:rsidSect="007130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D"/>
    <w:rsid w:val="000E1126"/>
    <w:rsid w:val="00155A90"/>
    <w:rsid w:val="003B2443"/>
    <w:rsid w:val="0071309D"/>
    <w:rsid w:val="00D86F06"/>
    <w:rsid w:val="00D87276"/>
    <w:rsid w:val="00F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29DC"/>
  <w15:chartTrackingRefBased/>
  <w15:docId w15:val="{126D9E91-FC20-4A93-87CF-2DAE70A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0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1509B48D81C44BC4A6C4EDAE48290" ma:contentTypeVersion="36" ma:contentTypeDescription="Create a new document." ma:contentTypeScope="" ma:versionID="f22a81d8135d9dfba0ca913f1ac26f7b">
  <xsd:schema xmlns:xsd="http://www.w3.org/2001/XMLSchema" xmlns:xs="http://www.w3.org/2001/XMLSchema" xmlns:p="http://schemas.microsoft.com/office/2006/metadata/properties" xmlns:ns3="63f14b99-e8c2-4c57-8574-4b5dcc300cd2" xmlns:ns4="1aa9f235-030b-41bd-be9e-6573beeb96a0" targetNamespace="http://schemas.microsoft.com/office/2006/metadata/properties" ma:root="true" ma:fieldsID="93c1a08dbb1b97bb5df8407688d85754" ns3:_="" ns4:_="">
    <xsd:import namespace="63f14b99-e8c2-4c57-8574-4b5dcc300cd2"/>
    <xsd:import namespace="1aa9f235-030b-41bd-be9e-6573beeb96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4b99-e8c2-4c57-8574-4b5dcc300cd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f235-030b-41bd-be9e-6573beeb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f14b99-e8c2-4c57-8574-4b5dcc300cd2" xsi:nil="true"/>
    <Invited_Teachers xmlns="63f14b99-e8c2-4c57-8574-4b5dcc300cd2" xsi:nil="true"/>
    <TeamsChannelId xmlns="63f14b99-e8c2-4c57-8574-4b5dcc300cd2" xsi:nil="true"/>
    <IsNotebookLocked xmlns="63f14b99-e8c2-4c57-8574-4b5dcc300cd2" xsi:nil="true"/>
    <Self_Registration_Enabled xmlns="63f14b99-e8c2-4c57-8574-4b5dcc300cd2" xsi:nil="true"/>
    <Teachers xmlns="63f14b99-e8c2-4c57-8574-4b5dcc300cd2">
      <UserInfo>
        <DisplayName/>
        <AccountId xsi:nil="true"/>
        <AccountType/>
      </UserInfo>
    </Teachers>
    <Student_Groups xmlns="63f14b99-e8c2-4c57-8574-4b5dcc300cd2">
      <UserInfo>
        <DisplayName/>
        <AccountId xsi:nil="true"/>
        <AccountType/>
      </UserInfo>
    </Student_Groups>
    <Distribution_Groups xmlns="63f14b99-e8c2-4c57-8574-4b5dcc300cd2" xsi:nil="true"/>
    <DefaultSectionNames xmlns="63f14b99-e8c2-4c57-8574-4b5dcc300cd2" xsi:nil="true"/>
    <Is_Collaboration_Space_Locked xmlns="63f14b99-e8c2-4c57-8574-4b5dcc300cd2" xsi:nil="true"/>
    <Has_Teacher_Only_SectionGroup xmlns="63f14b99-e8c2-4c57-8574-4b5dcc300cd2" xsi:nil="true"/>
    <NotebookType xmlns="63f14b99-e8c2-4c57-8574-4b5dcc300cd2" xsi:nil="true"/>
    <Students xmlns="63f14b99-e8c2-4c57-8574-4b5dcc300cd2">
      <UserInfo>
        <DisplayName/>
        <AccountId xsi:nil="true"/>
        <AccountType/>
      </UserInfo>
    </Students>
    <Invited_Students xmlns="63f14b99-e8c2-4c57-8574-4b5dcc300cd2" xsi:nil="true"/>
    <LMS_Mappings xmlns="63f14b99-e8c2-4c57-8574-4b5dcc300cd2" xsi:nil="true"/>
    <FolderType xmlns="63f14b99-e8c2-4c57-8574-4b5dcc300cd2" xsi:nil="true"/>
    <Owner xmlns="63f14b99-e8c2-4c57-8574-4b5dcc300cd2">
      <UserInfo>
        <DisplayName/>
        <AccountId xsi:nil="true"/>
        <AccountType/>
      </UserInfo>
    </Owner>
    <CultureName xmlns="63f14b99-e8c2-4c57-8574-4b5dcc300cd2" xsi:nil="true"/>
    <AppVersion xmlns="63f14b99-e8c2-4c57-8574-4b5dcc300cd2" xsi:nil="true"/>
    <Templates xmlns="63f14b99-e8c2-4c57-8574-4b5dcc300cd2" xsi:nil="true"/>
    <Math_Settings xmlns="63f14b99-e8c2-4c57-8574-4b5dcc300cd2" xsi:nil="true"/>
  </documentManagement>
</p:properties>
</file>

<file path=customXml/itemProps1.xml><?xml version="1.0" encoding="utf-8"?>
<ds:datastoreItem xmlns:ds="http://schemas.openxmlformats.org/officeDocument/2006/customXml" ds:itemID="{1F25FA01-2575-4E09-81C6-79FD1AA5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14b99-e8c2-4c57-8574-4b5dcc300cd2"/>
    <ds:schemaRef ds:uri="1aa9f235-030b-41bd-be9e-6573beeb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23180-AE7C-4762-A12C-76FCEA9C2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8ED6F-BEED-496F-9E33-980E395D244E}">
  <ds:schemaRefs>
    <ds:schemaRef ds:uri="http://purl.org/dc/terms/"/>
    <ds:schemaRef ds:uri="1aa9f235-030b-41bd-be9e-6573beeb96a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63f14b99-e8c2-4c57-8574-4b5dcc300c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Turner (Peterston Super Ely CiW Primary School)</dc:creator>
  <cp:keywords/>
  <dc:description/>
  <cp:lastModifiedBy>O Turner (Peterston Super Ely CiW Primary School)</cp:lastModifiedBy>
  <cp:revision>2</cp:revision>
  <dcterms:created xsi:type="dcterms:W3CDTF">2023-10-02T10:30:00Z</dcterms:created>
  <dcterms:modified xsi:type="dcterms:W3CDTF">2023-10-02T12:44:00Z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0x010100CF21509B48D81C44BC4A6C4EDAE48290</vt:lpwstr>
  </property>
</Properties>
</file>