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EBB" w:rsidRPr="00E40D42" w:rsidRDefault="005F6EBB" w:rsidP="005F6EBB">
      <w:pPr>
        <w:pStyle w:val="Default"/>
        <w:rPr>
          <w:rFonts w:ascii="Ebrima" w:hAnsi="Ebrima"/>
        </w:rPr>
      </w:pPr>
    </w:p>
    <w:p w:rsidR="005F6EBB" w:rsidRPr="00DD4C3A" w:rsidRDefault="005F6EBB" w:rsidP="009E5EF9">
      <w:pPr>
        <w:pStyle w:val="Default"/>
        <w:jc w:val="center"/>
        <w:rPr>
          <w:rFonts w:ascii="Ebrima" w:hAnsi="Ebrima"/>
          <w:color w:val="1F497D" w:themeColor="text2"/>
          <w:sz w:val="56"/>
          <w:szCs w:val="56"/>
        </w:rPr>
      </w:pPr>
      <w:r w:rsidRPr="00DD4C3A">
        <w:rPr>
          <w:rFonts w:ascii="Ebrima" w:hAnsi="Ebrima" w:cs="Ravie"/>
          <w:color w:val="1F497D" w:themeColor="text2"/>
          <w:sz w:val="56"/>
          <w:szCs w:val="56"/>
        </w:rPr>
        <w:t>Big Maths</w:t>
      </w:r>
      <w:r w:rsidR="009E5EF9" w:rsidRPr="00DD4C3A">
        <w:rPr>
          <w:rFonts w:ascii="Ebrima" w:hAnsi="Ebrima" w:cs="Ravie"/>
          <w:color w:val="1F497D" w:themeColor="text2"/>
          <w:sz w:val="56"/>
          <w:szCs w:val="56"/>
        </w:rPr>
        <w:t xml:space="preserve"> at </w:t>
      </w:r>
      <w:r w:rsidR="007D5DC5" w:rsidRPr="00DD4C3A">
        <w:rPr>
          <w:rFonts w:ascii="Ebrima" w:hAnsi="Ebrima" w:cs="Ravie"/>
          <w:color w:val="1F497D" w:themeColor="text2"/>
          <w:sz w:val="56"/>
          <w:szCs w:val="56"/>
        </w:rPr>
        <w:t>Peterston super Ely Church in Wales Primary School</w:t>
      </w:r>
    </w:p>
    <w:p w:rsidR="009E5EF9" w:rsidRPr="00E40D42" w:rsidRDefault="009E5EF9" w:rsidP="009E5EF9">
      <w:pPr>
        <w:pStyle w:val="Default"/>
        <w:jc w:val="center"/>
        <w:rPr>
          <w:rFonts w:ascii="Ebrima" w:hAnsi="Ebrima" w:cs="Ravie"/>
          <w:color w:val="1F497D" w:themeColor="text2"/>
          <w:sz w:val="36"/>
          <w:szCs w:val="36"/>
        </w:rPr>
      </w:pPr>
      <w:r w:rsidRPr="00E40D42">
        <w:rPr>
          <w:rFonts w:ascii="Ebrima" w:hAnsi="Ebrima" w:cs="Ravie"/>
          <w:noProof/>
          <w:color w:val="1F497D" w:themeColor="text2"/>
          <w:sz w:val="36"/>
          <w:szCs w:val="36"/>
          <w:lang w:eastAsia="en-GB"/>
        </w:rPr>
        <w:drawing>
          <wp:anchor distT="0" distB="0" distL="114300" distR="114300" simplePos="0" relativeHeight="251662336" behindDoc="0" locked="0" layoutInCell="1" allowOverlap="1" wp14:anchorId="54CB290B" wp14:editId="10F275EC">
            <wp:simplePos x="0" y="0"/>
            <wp:positionH relativeFrom="column">
              <wp:posOffset>1209495</wp:posOffset>
            </wp:positionH>
            <wp:positionV relativeFrom="paragraph">
              <wp:posOffset>187205</wp:posOffset>
            </wp:positionV>
            <wp:extent cx="3189977" cy="1199071"/>
            <wp:effectExtent l="19050" t="0" r="0" b="0"/>
            <wp:wrapNone/>
            <wp:docPr id="13" name="Picture 12" descr="a_BigMathsAtC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_BigMathsAtCL1.jpg"/>
                    <pic:cNvPicPr>
                      <a:picLocks noChangeAspect="1" noChangeArrowheads="1"/>
                    </pic:cNvPicPr>
                  </pic:nvPicPr>
                  <pic:blipFill>
                    <a:blip r:embed="rId7" cstate="print"/>
                    <a:srcRect/>
                    <a:stretch>
                      <a:fillRect/>
                    </a:stretch>
                  </pic:blipFill>
                  <pic:spPr bwMode="auto">
                    <a:xfrm>
                      <a:off x="0" y="0"/>
                      <a:ext cx="3189977" cy="1199071"/>
                    </a:xfrm>
                    <a:prstGeom prst="rect">
                      <a:avLst/>
                    </a:prstGeom>
                    <a:noFill/>
                    <a:ln w="9525">
                      <a:noFill/>
                      <a:miter lim="800000"/>
                      <a:headEnd/>
                      <a:tailEnd/>
                    </a:ln>
                  </pic:spPr>
                </pic:pic>
              </a:graphicData>
            </a:graphic>
          </wp:anchor>
        </w:drawing>
      </w:r>
    </w:p>
    <w:p w:rsidR="009E5EF9" w:rsidRPr="00E40D42" w:rsidRDefault="009E5EF9" w:rsidP="009E5EF9">
      <w:pPr>
        <w:pStyle w:val="Default"/>
        <w:jc w:val="center"/>
        <w:rPr>
          <w:rFonts w:ascii="Ebrima" w:hAnsi="Ebrima" w:cs="Ravie"/>
          <w:color w:val="1F497D" w:themeColor="text2"/>
          <w:sz w:val="36"/>
          <w:szCs w:val="36"/>
        </w:rPr>
      </w:pPr>
    </w:p>
    <w:p w:rsidR="009E5EF9" w:rsidRPr="00E40D42" w:rsidRDefault="009E5EF9" w:rsidP="009E5EF9">
      <w:pPr>
        <w:pStyle w:val="Default"/>
        <w:jc w:val="center"/>
        <w:rPr>
          <w:rFonts w:ascii="Ebrima" w:hAnsi="Ebrima" w:cs="Ravie"/>
          <w:color w:val="1F497D" w:themeColor="text2"/>
          <w:sz w:val="36"/>
          <w:szCs w:val="36"/>
        </w:rPr>
      </w:pPr>
    </w:p>
    <w:p w:rsidR="009E5EF9" w:rsidRPr="00E40D42" w:rsidRDefault="009E5EF9" w:rsidP="009E5EF9">
      <w:pPr>
        <w:pStyle w:val="Default"/>
        <w:jc w:val="center"/>
        <w:rPr>
          <w:rFonts w:ascii="Ebrima" w:hAnsi="Ebrima" w:cs="Ravie"/>
          <w:color w:val="1F497D" w:themeColor="text2"/>
          <w:sz w:val="36"/>
          <w:szCs w:val="36"/>
        </w:rPr>
      </w:pPr>
    </w:p>
    <w:p w:rsidR="009E5EF9" w:rsidRPr="00E40D42" w:rsidRDefault="009E5EF9" w:rsidP="009E5EF9">
      <w:pPr>
        <w:pStyle w:val="Default"/>
        <w:jc w:val="center"/>
        <w:rPr>
          <w:rFonts w:ascii="Ebrima" w:hAnsi="Ebrima" w:cs="Ravie"/>
          <w:color w:val="1F497D" w:themeColor="text2"/>
          <w:sz w:val="36"/>
          <w:szCs w:val="36"/>
        </w:rPr>
      </w:pPr>
    </w:p>
    <w:p w:rsidR="005F6EBB" w:rsidRPr="00E40D42" w:rsidRDefault="000B32AA" w:rsidP="009E5EF9">
      <w:pPr>
        <w:pStyle w:val="Default"/>
        <w:jc w:val="center"/>
        <w:rPr>
          <w:rFonts w:ascii="Ebrima" w:hAnsi="Ebrima"/>
          <w:color w:val="1F497D" w:themeColor="text2"/>
          <w:sz w:val="36"/>
          <w:szCs w:val="36"/>
        </w:rPr>
      </w:pPr>
      <w:r>
        <w:rPr>
          <w:rFonts w:ascii="Ebrima" w:hAnsi="Ebrima"/>
          <w:color w:val="1F497D" w:themeColor="text2"/>
          <w:sz w:val="36"/>
          <w:szCs w:val="36"/>
        </w:rPr>
        <w:t>A guide for p</w:t>
      </w:r>
      <w:r w:rsidR="005F6EBB" w:rsidRPr="00E40D42">
        <w:rPr>
          <w:rFonts w:ascii="Ebrima" w:hAnsi="Ebrima"/>
          <w:color w:val="1F497D" w:themeColor="text2"/>
          <w:sz w:val="36"/>
          <w:szCs w:val="36"/>
        </w:rPr>
        <w:t>arents</w:t>
      </w:r>
    </w:p>
    <w:p w:rsidR="005F6EBB" w:rsidRPr="00E40D42" w:rsidRDefault="005F6EBB" w:rsidP="005F6EBB">
      <w:pPr>
        <w:pStyle w:val="Default"/>
        <w:rPr>
          <w:rFonts w:ascii="Ebrima" w:hAnsi="Ebrima" w:cs="Ravie"/>
          <w:sz w:val="36"/>
          <w:szCs w:val="36"/>
        </w:rPr>
      </w:pPr>
    </w:p>
    <w:p w:rsidR="005F6EBB" w:rsidRDefault="005F6EBB" w:rsidP="005F6EBB">
      <w:pPr>
        <w:pStyle w:val="Default"/>
        <w:rPr>
          <w:rFonts w:ascii="Ebrima" w:hAnsi="Ebrima" w:cs="Comic Sans MS"/>
          <w:sz w:val="22"/>
          <w:szCs w:val="22"/>
        </w:rPr>
      </w:pPr>
      <w:r w:rsidRPr="00E40D42">
        <w:rPr>
          <w:rFonts w:ascii="Ebrima" w:hAnsi="Ebrima" w:cs="Comic Sans MS"/>
          <w:sz w:val="22"/>
          <w:szCs w:val="22"/>
        </w:rPr>
        <w:t xml:space="preserve">Big Maths is a teaching programme used at </w:t>
      </w:r>
      <w:r w:rsidR="007D5DC5" w:rsidRPr="00E40D42">
        <w:rPr>
          <w:rFonts w:ascii="Ebrima" w:hAnsi="Ebrima" w:cs="Comic Sans MS"/>
          <w:sz w:val="22"/>
          <w:szCs w:val="22"/>
        </w:rPr>
        <w:t>Peterston super Ely C/W Primary</w:t>
      </w:r>
      <w:r w:rsidRPr="00E40D42">
        <w:rPr>
          <w:rFonts w:ascii="Ebrima" w:hAnsi="Ebrima" w:cs="Comic Sans MS"/>
          <w:sz w:val="22"/>
          <w:szCs w:val="22"/>
        </w:rPr>
        <w:t xml:space="preserve"> to help children to become numerate. Problem solving and word problems cannot be solved until children can manipulate and understand how numbers work. </w:t>
      </w:r>
    </w:p>
    <w:p w:rsidR="00E40D42" w:rsidRPr="00E40D42" w:rsidRDefault="00E40D42" w:rsidP="005F6EBB">
      <w:pPr>
        <w:pStyle w:val="Default"/>
        <w:rPr>
          <w:rFonts w:ascii="Ebrima" w:hAnsi="Ebrima"/>
          <w:color w:val="auto"/>
          <w:sz w:val="22"/>
          <w:szCs w:val="22"/>
          <w:shd w:val="clear" w:color="auto" w:fill="FFFFFF"/>
        </w:rPr>
      </w:pPr>
      <w:r w:rsidRPr="00E40D42">
        <w:rPr>
          <w:rFonts w:ascii="Ebrima" w:hAnsi="Ebrima"/>
          <w:color w:val="auto"/>
          <w:sz w:val="22"/>
          <w:szCs w:val="22"/>
          <w:shd w:val="clear" w:color="auto" w:fill="FFFFFF"/>
        </w:rPr>
        <w:t>Children become numerate through following a natural sequence of progression: e.g. for a child to know double 70 they need to know double 7 first. We call these steps of progression "Progress Drives".</w:t>
      </w:r>
    </w:p>
    <w:p w:rsidR="00E40D42" w:rsidRPr="00E40D42" w:rsidRDefault="00E40D42" w:rsidP="005F6EBB">
      <w:pPr>
        <w:pStyle w:val="Default"/>
        <w:rPr>
          <w:rFonts w:ascii="Ebrima" w:hAnsi="Ebrima"/>
          <w:color w:val="auto"/>
          <w:sz w:val="22"/>
          <w:szCs w:val="22"/>
          <w:shd w:val="clear" w:color="auto" w:fill="FFFFFF"/>
        </w:rPr>
      </w:pPr>
      <w:r w:rsidRPr="00E40D42">
        <w:rPr>
          <w:rFonts w:ascii="Ebrima" w:hAnsi="Ebrima"/>
          <w:color w:val="auto"/>
          <w:sz w:val="22"/>
          <w:szCs w:val="22"/>
          <w:shd w:val="clear" w:color="auto" w:fill="FFFFFF"/>
        </w:rPr>
        <w:t>Chi</w:t>
      </w:r>
      <w:r>
        <w:rPr>
          <w:rFonts w:ascii="Ebrima" w:hAnsi="Ebrima"/>
          <w:color w:val="auto"/>
          <w:sz w:val="22"/>
          <w:szCs w:val="22"/>
          <w:shd w:val="clear" w:color="auto" w:fill="FFFFFF"/>
        </w:rPr>
        <w:t>l</w:t>
      </w:r>
      <w:r w:rsidRPr="00E40D42">
        <w:rPr>
          <w:rFonts w:ascii="Ebrima" w:hAnsi="Ebrima"/>
          <w:color w:val="auto"/>
          <w:sz w:val="22"/>
          <w:szCs w:val="22"/>
          <w:shd w:val="clear" w:color="auto" w:fill="FFFFFF"/>
        </w:rPr>
        <w:t>dren need to have basic skills in order to use basic skills: Therefore it is important to separate out the acquisition of core basic skills for Mathematics from the 'using and applying' of those skills. We call the basic skills 'Core Numera</w:t>
      </w:r>
      <w:r>
        <w:rPr>
          <w:rFonts w:ascii="Ebrima" w:hAnsi="Ebrima"/>
          <w:color w:val="auto"/>
          <w:sz w:val="22"/>
          <w:szCs w:val="22"/>
          <w:shd w:val="clear" w:color="auto" w:fill="FFFFFF"/>
        </w:rPr>
        <w:t>cy' and the use of these skills</w:t>
      </w:r>
      <w:r w:rsidRPr="00E40D42">
        <w:rPr>
          <w:rFonts w:ascii="Ebrima" w:hAnsi="Ebrima"/>
          <w:color w:val="auto"/>
          <w:sz w:val="22"/>
          <w:szCs w:val="22"/>
          <w:shd w:val="clear" w:color="auto" w:fill="FFFFFF"/>
        </w:rPr>
        <w:t> 'Outer Numeracy'.</w:t>
      </w:r>
    </w:p>
    <w:p w:rsidR="00E40D42" w:rsidRPr="00E40D42" w:rsidRDefault="00E40D42" w:rsidP="00E40D42">
      <w:pPr>
        <w:shd w:val="clear" w:color="auto" w:fill="FFFFFF"/>
        <w:spacing w:after="0" w:line="270" w:lineRule="atLeast"/>
        <w:rPr>
          <w:rFonts w:ascii="Ebrima" w:eastAsia="Times New Roman" w:hAnsi="Ebrima" w:cs="Times New Roman"/>
          <w:lang w:eastAsia="en-GB"/>
        </w:rPr>
      </w:pPr>
      <w:r w:rsidRPr="00E40D42">
        <w:rPr>
          <w:rFonts w:ascii="Ebrima" w:eastAsia="Times New Roman" w:hAnsi="Ebrima" w:cs="Times New Roman"/>
          <w:lang w:eastAsia="en-GB"/>
        </w:rPr>
        <w:t>Children acquire the basic skills of Mathematics through the chronology of </w:t>
      </w:r>
      <w:r w:rsidRPr="00E40D42">
        <w:rPr>
          <w:rFonts w:ascii="Ebrima" w:eastAsia="Times New Roman" w:hAnsi="Ebrima" w:cs="Times New Roman"/>
          <w:lang w:eastAsia="en-GB"/>
        </w:rPr>
        <w:br/>
        <w:t>CLIC: When we look at Core Numeracy in more detail we see that it has a 4 stage process to it;</w:t>
      </w:r>
    </w:p>
    <w:p w:rsidR="00E40D42" w:rsidRPr="00E40D42" w:rsidRDefault="008F6FBC" w:rsidP="00E40D42">
      <w:pPr>
        <w:numPr>
          <w:ilvl w:val="0"/>
          <w:numId w:val="4"/>
        </w:numPr>
        <w:shd w:val="clear" w:color="auto" w:fill="FFFFFF"/>
        <w:spacing w:after="0" w:line="270" w:lineRule="atLeast"/>
        <w:ind w:left="0"/>
        <w:rPr>
          <w:rFonts w:ascii="Ebrima" w:eastAsia="Times New Roman" w:hAnsi="Ebrima" w:cs="Times New Roman"/>
          <w:lang w:eastAsia="en-GB"/>
        </w:rPr>
      </w:pPr>
      <w:hyperlink r:id="rId8" w:history="1">
        <w:r w:rsidR="00E40D42" w:rsidRPr="00E40D42">
          <w:rPr>
            <w:rFonts w:ascii="Ebrima" w:eastAsia="Times New Roman" w:hAnsi="Ebrima" w:cs="Times New Roman"/>
            <w:color w:val="1F497D" w:themeColor="text2"/>
            <w:lang w:eastAsia="en-GB"/>
          </w:rPr>
          <w:t>Counting</w:t>
        </w:r>
      </w:hyperlink>
      <w:r w:rsidR="00E40D42" w:rsidRPr="00E40D42">
        <w:rPr>
          <w:rFonts w:ascii="Ebrima" w:eastAsia="Times New Roman" w:hAnsi="Ebrima" w:cs="Times New Roman"/>
          <w:lang w:eastAsia="en-GB"/>
        </w:rPr>
        <w:t> (children learn to count and to ‘count on’).</w:t>
      </w:r>
    </w:p>
    <w:p w:rsidR="00E40D42" w:rsidRPr="00E40D42" w:rsidRDefault="008F6FBC" w:rsidP="00E40D42">
      <w:pPr>
        <w:numPr>
          <w:ilvl w:val="0"/>
          <w:numId w:val="4"/>
        </w:numPr>
        <w:shd w:val="clear" w:color="auto" w:fill="FFFFFF"/>
        <w:spacing w:after="0" w:line="270" w:lineRule="atLeast"/>
        <w:ind w:left="0"/>
        <w:rPr>
          <w:rFonts w:ascii="Ebrima" w:eastAsia="Times New Roman" w:hAnsi="Ebrima" w:cs="Times New Roman"/>
          <w:lang w:eastAsia="en-GB"/>
        </w:rPr>
      </w:pPr>
      <w:hyperlink r:id="rId9" w:history="1">
        <w:r w:rsidR="00E40D42" w:rsidRPr="00E40D42">
          <w:rPr>
            <w:rFonts w:ascii="Ebrima" w:eastAsia="Times New Roman" w:hAnsi="Ebrima" w:cs="Times New Roman"/>
            <w:color w:val="1F497D" w:themeColor="text2"/>
            <w:lang w:eastAsia="en-GB"/>
          </w:rPr>
          <w:t>Learn Its</w:t>
        </w:r>
      </w:hyperlink>
      <w:r w:rsidR="00E40D42" w:rsidRPr="00E40D42">
        <w:rPr>
          <w:rFonts w:ascii="Ebrima" w:eastAsia="Times New Roman" w:hAnsi="Ebrima" w:cs="Times New Roman"/>
          <w:lang w:eastAsia="en-GB"/>
        </w:rPr>
        <w:t> (children then short-cut this counting by recalling their ‘counting on’ as facts).</w:t>
      </w:r>
    </w:p>
    <w:p w:rsidR="00E40D42" w:rsidRPr="00E40D42" w:rsidRDefault="008F6FBC" w:rsidP="00E40D42">
      <w:pPr>
        <w:numPr>
          <w:ilvl w:val="0"/>
          <w:numId w:val="4"/>
        </w:numPr>
        <w:shd w:val="clear" w:color="auto" w:fill="FFFFFF"/>
        <w:spacing w:after="0" w:line="270" w:lineRule="atLeast"/>
        <w:ind w:left="0"/>
        <w:rPr>
          <w:rFonts w:ascii="Ebrima" w:eastAsia="Times New Roman" w:hAnsi="Ebrima" w:cs="Times New Roman"/>
          <w:lang w:eastAsia="en-GB"/>
        </w:rPr>
      </w:pPr>
      <w:hyperlink r:id="rId10" w:history="1">
        <w:r w:rsidR="00E40D42" w:rsidRPr="00E40D42">
          <w:rPr>
            <w:rFonts w:ascii="Ebrima" w:eastAsia="Times New Roman" w:hAnsi="Ebrima" w:cs="Times New Roman"/>
            <w:color w:val="1F497D" w:themeColor="text2"/>
            <w:lang w:eastAsia="en-GB"/>
          </w:rPr>
          <w:t>It’s Nothing New</w:t>
        </w:r>
      </w:hyperlink>
      <w:r w:rsidR="00E40D42" w:rsidRPr="00E40D42">
        <w:rPr>
          <w:rFonts w:ascii="Ebrima" w:eastAsia="Times New Roman" w:hAnsi="Ebrima" w:cs="Times New Roman"/>
          <w:lang w:eastAsia="en-GB"/>
        </w:rPr>
        <w:t> (children then ‘swap the thing’ to realise that the counting fact, or ‘Learn It’, can be applied to any object, amount or unit of measure).</w:t>
      </w:r>
    </w:p>
    <w:p w:rsidR="00E40D42" w:rsidRPr="00E40D42" w:rsidRDefault="008F6FBC" w:rsidP="00E40D42">
      <w:pPr>
        <w:numPr>
          <w:ilvl w:val="0"/>
          <w:numId w:val="4"/>
        </w:numPr>
        <w:shd w:val="clear" w:color="auto" w:fill="FFFFFF"/>
        <w:spacing w:after="0" w:line="270" w:lineRule="atLeast"/>
        <w:ind w:left="0"/>
        <w:rPr>
          <w:rFonts w:ascii="Ebrima" w:eastAsia="Times New Roman" w:hAnsi="Ebrima" w:cs="Times New Roman"/>
          <w:lang w:eastAsia="en-GB"/>
        </w:rPr>
      </w:pPr>
      <w:hyperlink r:id="rId11" w:history="1">
        <w:r w:rsidR="00E40D42" w:rsidRPr="00E40D42">
          <w:rPr>
            <w:rFonts w:ascii="Ebrima" w:eastAsia="Times New Roman" w:hAnsi="Ebrima" w:cs="Times New Roman"/>
            <w:color w:val="1F497D" w:themeColor="text2"/>
            <w:lang w:eastAsia="en-GB"/>
          </w:rPr>
          <w:t>Calculation</w:t>
        </w:r>
      </w:hyperlink>
      <w:r w:rsidR="00E40D42" w:rsidRPr="00E40D42">
        <w:rPr>
          <w:rFonts w:ascii="Ebrima" w:eastAsia="Times New Roman" w:hAnsi="Ebrima" w:cs="Times New Roman"/>
          <w:lang w:eastAsia="en-GB"/>
        </w:rPr>
        <w:t> (the previous 3</w:t>
      </w:r>
      <w:r w:rsidR="00E40D42">
        <w:rPr>
          <w:rFonts w:ascii="Ebrima" w:eastAsia="Times New Roman" w:hAnsi="Ebrima" w:cs="Times New Roman"/>
          <w:lang w:eastAsia="en-GB"/>
        </w:rPr>
        <w:t xml:space="preserve"> phases are combined to provide</w:t>
      </w:r>
      <w:r w:rsidR="00E40D42" w:rsidRPr="00E40D42">
        <w:rPr>
          <w:rFonts w:ascii="Ebrima" w:eastAsia="Times New Roman" w:hAnsi="Ebrima" w:cs="Times New Roman"/>
          <w:lang w:eastAsia="en-GB"/>
        </w:rPr>
        <w:t xml:space="preserve"> a calculation structure).</w:t>
      </w:r>
    </w:p>
    <w:p w:rsidR="00E40D42" w:rsidRPr="00E40D42" w:rsidRDefault="00E40D42" w:rsidP="005F6EBB">
      <w:pPr>
        <w:pStyle w:val="Default"/>
        <w:rPr>
          <w:rFonts w:ascii="Ebrima" w:hAnsi="Ebrima" w:cs="Comic Sans MS"/>
          <w:sz w:val="22"/>
          <w:szCs w:val="22"/>
        </w:rPr>
      </w:pPr>
    </w:p>
    <w:p w:rsidR="005F6EBB" w:rsidRPr="00E40D42" w:rsidRDefault="005F6EBB" w:rsidP="005F6EBB">
      <w:pPr>
        <w:pStyle w:val="Default"/>
        <w:rPr>
          <w:rFonts w:ascii="Ebrima" w:hAnsi="Ebrima" w:cs="Comic Sans MS"/>
          <w:sz w:val="22"/>
          <w:szCs w:val="22"/>
        </w:rPr>
      </w:pPr>
    </w:p>
    <w:p w:rsidR="005F6EBB" w:rsidRPr="00E40D42" w:rsidRDefault="005F6EBB" w:rsidP="005F6EBB">
      <w:pPr>
        <w:pStyle w:val="Default"/>
        <w:rPr>
          <w:rFonts w:ascii="Ebrima" w:hAnsi="Ebrima" w:cs="Comic Sans MS"/>
          <w:sz w:val="22"/>
          <w:szCs w:val="22"/>
        </w:rPr>
      </w:pPr>
      <w:r w:rsidRPr="00E40D42">
        <w:rPr>
          <w:rFonts w:ascii="Ebrima" w:hAnsi="Ebrima" w:cs="Comic Sans MS"/>
          <w:sz w:val="22"/>
          <w:szCs w:val="22"/>
        </w:rPr>
        <w:t xml:space="preserve">Big Maths lessons are fast, fun and furious. Children work on whiteboards and ‘flash’ answers to their teachers and the pace of the lesson is quite exhausting. We need to pass on the pressure to work at pace and have maths facts instantly available, rather than counting on fingers. </w:t>
      </w:r>
    </w:p>
    <w:p w:rsidR="005F6EBB" w:rsidRPr="00E40D42" w:rsidRDefault="005F6EBB" w:rsidP="005F6EBB">
      <w:pPr>
        <w:pStyle w:val="Default"/>
        <w:rPr>
          <w:rFonts w:ascii="Ebrima" w:hAnsi="Ebrima" w:cs="Comic Sans MS"/>
          <w:sz w:val="22"/>
          <w:szCs w:val="22"/>
        </w:rPr>
      </w:pPr>
    </w:p>
    <w:p w:rsidR="005F6EBB" w:rsidRPr="00E40D42" w:rsidRDefault="005F6EBB" w:rsidP="005F6EBB">
      <w:pPr>
        <w:pStyle w:val="Default"/>
        <w:rPr>
          <w:rFonts w:ascii="Ebrima" w:hAnsi="Ebrima" w:cs="Comic Sans MS"/>
          <w:sz w:val="22"/>
          <w:szCs w:val="22"/>
        </w:rPr>
      </w:pPr>
      <w:r w:rsidRPr="00E40D42">
        <w:rPr>
          <w:rFonts w:ascii="Ebrima" w:hAnsi="Ebrima" w:cs="Comic Sans MS"/>
          <w:sz w:val="22"/>
          <w:szCs w:val="22"/>
        </w:rPr>
        <w:t xml:space="preserve">The children are introduced to child-friendly terms such as ‘Switchers’ and ‘Learn Its’, rather than ‘commutative law’ and ‘number bonds’ to help them manipulate numbers and make them more confident and more successful. </w:t>
      </w:r>
    </w:p>
    <w:p w:rsidR="005F6EBB" w:rsidRPr="00E40D42" w:rsidRDefault="005F6EBB" w:rsidP="005F6EBB">
      <w:pPr>
        <w:pStyle w:val="Default"/>
        <w:rPr>
          <w:rFonts w:ascii="Ebrima" w:hAnsi="Ebrima" w:cs="Comic Sans MS"/>
          <w:sz w:val="22"/>
          <w:szCs w:val="22"/>
        </w:rPr>
      </w:pPr>
    </w:p>
    <w:p w:rsidR="005F6EBB" w:rsidRPr="00E40D42" w:rsidRDefault="005F6EBB" w:rsidP="005F6EBB">
      <w:pPr>
        <w:pStyle w:val="Default"/>
        <w:rPr>
          <w:rFonts w:ascii="Ebrima" w:hAnsi="Ebrima"/>
          <w:sz w:val="40"/>
          <w:szCs w:val="40"/>
          <w:u w:val="single"/>
        </w:rPr>
      </w:pPr>
      <w:r w:rsidRPr="00E40D42">
        <w:rPr>
          <w:rFonts w:ascii="Ebrima" w:hAnsi="Ebrima" w:cs="Comic Sans MS"/>
          <w:sz w:val="40"/>
          <w:szCs w:val="40"/>
          <w:u w:val="single"/>
        </w:rPr>
        <w:t xml:space="preserve">CLIC Sessions </w:t>
      </w:r>
    </w:p>
    <w:p w:rsidR="005F6EBB" w:rsidRPr="00E40D42" w:rsidRDefault="005F6EBB" w:rsidP="005F6EBB">
      <w:pPr>
        <w:pStyle w:val="Default"/>
        <w:rPr>
          <w:rFonts w:ascii="Ebrima" w:hAnsi="Ebrima" w:cs="Comic Sans MS"/>
          <w:sz w:val="22"/>
          <w:szCs w:val="22"/>
        </w:rPr>
      </w:pPr>
      <w:r w:rsidRPr="00E40D42">
        <w:rPr>
          <w:rFonts w:ascii="Ebrima" w:hAnsi="Ebrima" w:cs="Comic Sans MS"/>
          <w:sz w:val="22"/>
          <w:szCs w:val="22"/>
        </w:rPr>
        <w:t>This stands for ‘</w:t>
      </w:r>
      <w:r w:rsidRPr="00E40D42">
        <w:rPr>
          <w:rFonts w:ascii="Ebrima" w:hAnsi="Ebrima" w:cs="Comic Sans MS"/>
          <w:b/>
          <w:bCs/>
          <w:sz w:val="22"/>
          <w:szCs w:val="22"/>
        </w:rPr>
        <w:t xml:space="preserve">Counting’, ‘Learn Its’, ‘It’s Nothing New’ </w:t>
      </w:r>
      <w:r w:rsidRPr="00E40D42">
        <w:rPr>
          <w:rFonts w:ascii="Ebrima" w:hAnsi="Ebrima" w:cs="Comic Sans MS"/>
          <w:sz w:val="22"/>
          <w:szCs w:val="22"/>
        </w:rPr>
        <w:t>and ‘</w:t>
      </w:r>
      <w:r w:rsidRPr="00E40D42">
        <w:rPr>
          <w:rFonts w:ascii="Ebrima" w:hAnsi="Ebrima" w:cs="Comic Sans MS"/>
          <w:b/>
          <w:bCs/>
          <w:sz w:val="22"/>
          <w:szCs w:val="22"/>
        </w:rPr>
        <w:t>Calculation’</w:t>
      </w:r>
      <w:r w:rsidRPr="00E40D42">
        <w:rPr>
          <w:rFonts w:ascii="Ebrima" w:hAnsi="Ebrima" w:cs="Comic Sans MS"/>
          <w:sz w:val="22"/>
          <w:szCs w:val="22"/>
        </w:rPr>
        <w:t xml:space="preserve">. </w:t>
      </w:r>
    </w:p>
    <w:p w:rsidR="005F6EBB" w:rsidRPr="00E40D42" w:rsidRDefault="005F6EBB" w:rsidP="005F6EBB">
      <w:pPr>
        <w:pStyle w:val="Default"/>
        <w:rPr>
          <w:rFonts w:ascii="Ebrima" w:hAnsi="Ebrima" w:cs="Comic Sans MS"/>
          <w:sz w:val="22"/>
          <w:szCs w:val="22"/>
        </w:rPr>
      </w:pPr>
      <w:r w:rsidRPr="00E40D42">
        <w:rPr>
          <w:rFonts w:ascii="Ebrima" w:hAnsi="Ebrima" w:cs="Comic Sans MS"/>
          <w:sz w:val="22"/>
          <w:szCs w:val="22"/>
        </w:rPr>
        <w:t xml:space="preserve">Maths lessons contain each of these elements. </w:t>
      </w:r>
    </w:p>
    <w:p w:rsidR="005F6EBB" w:rsidRPr="00E40D42" w:rsidRDefault="005F6EBB" w:rsidP="005F6EBB">
      <w:pPr>
        <w:pStyle w:val="Default"/>
        <w:rPr>
          <w:rFonts w:ascii="Ebrima" w:hAnsi="Ebrima" w:cs="Comic Sans MS"/>
          <w:sz w:val="22"/>
          <w:szCs w:val="22"/>
        </w:rPr>
      </w:pPr>
    </w:p>
    <w:p w:rsidR="00DD4C3A" w:rsidRDefault="00DD4C3A" w:rsidP="005F6EBB">
      <w:pPr>
        <w:pStyle w:val="Default"/>
        <w:ind w:left="1440" w:firstLine="720"/>
        <w:rPr>
          <w:rFonts w:ascii="Ebrima" w:hAnsi="Ebrima" w:cs="Comic Sans MS"/>
          <w:b/>
          <w:sz w:val="36"/>
          <w:szCs w:val="36"/>
        </w:rPr>
      </w:pPr>
    </w:p>
    <w:p w:rsidR="005F6EBB" w:rsidRPr="00E40D42" w:rsidRDefault="005F6EBB" w:rsidP="005F6EBB">
      <w:pPr>
        <w:pStyle w:val="Default"/>
        <w:ind w:left="1440" w:firstLine="720"/>
        <w:rPr>
          <w:rFonts w:ascii="Ebrima" w:hAnsi="Ebrima"/>
          <w:b/>
          <w:sz w:val="36"/>
          <w:szCs w:val="36"/>
        </w:rPr>
      </w:pPr>
      <w:r w:rsidRPr="00E40D42">
        <w:rPr>
          <w:rFonts w:ascii="Ebrima" w:hAnsi="Ebrima" w:cs="Comic Sans MS"/>
          <w:b/>
          <w:noProof/>
          <w:sz w:val="36"/>
          <w:szCs w:val="36"/>
          <w:lang w:eastAsia="en-GB"/>
        </w:rPr>
        <w:lastRenderedPageBreak/>
        <w:drawing>
          <wp:anchor distT="0" distB="0" distL="114300" distR="114300" simplePos="0" relativeHeight="251658240" behindDoc="0" locked="0" layoutInCell="1" allowOverlap="1">
            <wp:simplePos x="0" y="0"/>
            <wp:positionH relativeFrom="column">
              <wp:posOffset>208280</wp:posOffset>
            </wp:positionH>
            <wp:positionV relativeFrom="paragraph">
              <wp:posOffset>223520</wp:posOffset>
            </wp:positionV>
            <wp:extent cx="860425" cy="1009015"/>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860425" cy="1009015"/>
                    </a:xfrm>
                    <a:prstGeom prst="rect">
                      <a:avLst/>
                    </a:prstGeom>
                    <a:noFill/>
                    <a:ln w="9525">
                      <a:noFill/>
                      <a:miter lim="800000"/>
                      <a:headEnd/>
                      <a:tailEnd/>
                    </a:ln>
                  </pic:spPr>
                </pic:pic>
              </a:graphicData>
            </a:graphic>
          </wp:anchor>
        </w:drawing>
      </w:r>
      <w:r w:rsidRPr="00E40D42">
        <w:rPr>
          <w:rFonts w:ascii="Ebrima" w:hAnsi="Ebrima" w:cs="Comic Sans MS"/>
          <w:b/>
          <w:sz w:val="36"/>
          <w:szCs w:val="36"/>
        </w:rPr>
        <w:t>C</w:t>
      </w:r>
      <w:r w:rsidR="00E40D42">
        <w:rPr>
          <w:rFonts w:ascii="Ebrima" w:hAnsi="Ebrima" w:cs="Comic Sans MS"/>
          <w:b/>
          <w:sz w:val="36"/>
          <w:szCs w:val="36"/>
        </w:rPr>
        <w:t>ounting</w:t>
      </w:r>
      <w:r w:rsidRPr="00E40D42">
        <w:rPr>
          <w:rFonts w:ascii="Ebrima" w:hAnsi="Ebrima" w:cs="Comic Sans MS"/>
          <w:b/>
          <w:sz w:val="36"/>
          <w:szCs w:val="36"/>
        </w:rPr>
        <w:t xml:space="preserve"> </w:t>
      </w:r>
    </w:p>
    <w:p w:rsidR="005F6EBB" w:rsidRPr="00E40D42" w:rsidRDefault="005F6EBB" w:rsidP="005F6EBB">
      <w:pPr>
        <w:pStyle w:val="Default"/>
        <w:ind w:left="2160"/>
        <w:rPr>
          <w:rFonts w:ascii="Ebrima" w:hAnsi="Ebrima" w:cs="Comic Sans MS"/>
          <w:sz w:val="22"/>
          <w:szCs w:val="22"/>
        </w:rPr>
      </w:pPr>
      <w:r w:rsidRPr="00E40D42">
        <w:rPr>
          <w:rFonts w:ascii="Ebrima" w:hAnsi="Ebrima" w:cs="Comic Sans MS"/>
          <w:sz w:val="22"/>
          <w:szCs w:val="22"/>
        </w:rPr>
        <w:t xml:space="preserve">Children will count forwards, backwards, in steps of 3 6 or 25, read and write numbers and in multiples. When practising counting at home with your children, make sure you go backwards and forwards. Don’t always start at 0 – make sure they can count on from 75 to 106 for example. </w:t>
      </w:r>
    </w:p>
    <w:p w:rsidR="009E5EF9" w:rsidRPr="00E40D42" w:rsidRDefault="009E5EF9" w:rsidP="005F6EBB">
      <w:pPr>
        <w:pStyle w:val="Default"/>
        <w:ind w:left="2160"/>
        <w:rPr>
          <w:rFonts w:ascii="Ebrima" w:hAnsi="Ebrima" w:cs="Comic Sans MS"/>
          <w:sz w:val="22"/>
          <w:szCs w:val="22"/>
        </w:rPr>
      </w:pPr>
    </w:p>
    <w:p w:rsidR="005F6EBB" w:rsidRPr="00E40D42" w:rsidRDefault="005F6EBB" w:rsidP="005F6EBB">
      <w:pPr>
        <w:pStyle w:val="Default"/>
        <w:rPr>
          <w:rFonts w:ascii="Ebrima" w:hAnsi="Ebrima" w:cs="Comic Sans MS"/>
          <w:sz w:val="22"/>
          <w:szCs w:val="22"/>
        </w:rPr>
      </w:pPr>
    </w:p>
    <w:p w:rsidR="005F6EBB" w:rsidRPr="00E40D42" w:rsidRDefault="005F6EBB" w:rsidP="005F6EBB">
      <w:pPr>
        <w:pStyle w:val="Default"/>
        <w:rPr>
          <w:rFonts w:ascii="Ebrima" w:hAnsi="Ebrima"/>
          <w:b/>
          <w:sz w:val="36"/>
          <w:szCs w:val="36"/>
        </w:rPr>
      </w:pPr>
      <w:r w:rsidRPr="00E40D42">
        <w:rPr>
          <w:rFonts w:ascii="Ebrima" w:hAnsi="Ebrima" w:cs="Comic Sans MS"/>
          <w:b/>
          <w:sz w:val="36"/>
          <w:szCs w:val="36"/>
        </w:rPr>
        <w:t>‘L</w:t>
      </w:r>
      <w:r w:rsidR="00E40D42">
        <w:rPr>
          <w:rFonts w:ascii="Ebrima" w:hAnsi="Ebrima" w:cs="Comic Sans MS"/>
          <w:b/>
          <w:sz w:val="36"/>
          <w:szCs w:val="36"/>
        </w:rPr>
        <w:t>earn Its</w:t>
      </w:r>
      <w:r w:rsidRPr="00E40D42">
        <w:rPr>
          <w:rFonts w:ascii="Ebrima" w:hAnsi="Ebrima" w:cs="Comic Sans MS"/>
          <w:b/>
          <w:sz w:val="36"/>
          <w:szCs w:val="36"/>
        </w:rPr>
        <w:t xml:space="preserve">’ </w:t>
      </w:r>
    </w:p>
    <w:p w:rsidR="005F6EBB" w:rsidRPr="00E40D42" w:rsidRDefault="005F6EBB" w:rsidP="005F6EBB">
      <w:pPr>
        <w:pStyle w:val="Default"/>
        <w:rPr>
          <w:rFonts w:ascii="Ebrima" w:hAnsi="Ebrima" w:cs="Comic Sans MS"/>
          <w:sz w:val="22"/>
          <w:szCs w:val="22"/>
        </w:rPr>
      </w:pPr>
      <w:r w:rsidRPr="00E40D42">
        <w:rPr>
          <w:rFonts w:ascii="Ebrima" w:hAnsi="Ebrima" w:cs="Comic Sans MS"/>
          <w:sz w:val="22"/>
          <w:szCs w:val="22"/>
        </w:rPr>
        <w:t>Learn Its are addition facts and times tables facts. There are 72 Learns Its in total. 36 addition Learn Its and 36 multiplication Learn Its. These are facts that children need to learn off by heart, so when they are asked ‘What is 6+4 ?’ they are able to give the answer as quickly as they would be able to tell you their name. As soon as th</w:t>
      </w:r>
      <w:r w:rsidR="00E40D42">
        <w:rPr>
          <w:rFonts w:ascii="Ebrima" w:hAnsi="Ebrima" w:cs="Comic Sans MS"/>
          <w:sz w:val="22"/>
          <w:szCs w:val="22"/>
        </w:rPr>
        <w:t>ey know 3x5=15 they also know 5</w:t>
      </w:r>
      <w:r w:rsidR="001967D3">
        <w:rPr>
          <w:rFonts w:ascii="Ebrima" w:hAnsi="Ebrima" w:cs="Comic Sans MS"/>
          <w:sz w:val="22"/>
          <w:szCs w:val="22"/>
        </w:rPr>
        <w:t>x</w:t>
      </w:r>
      <w:r w:rsidRPr="00E40D42">
        <w:rPr>
          <w:rFonts w:ascii="Ebrima" w:hAnsi="Ebrima" w:cs="Comic Sans MS"/>
          <w:sz w:val="22"/>
          <w:szCs w:val="22"/>
        </w:rPr>
        <w:t xml:space="preserve">3=15 (This is known as a ‘Switcher’) </w:t>
      </w:r>
    </w:p>
    <w:p w:rsidR="005F6EBB" w:rsidRPr="00E40D42" w:rsidRDefault="005F6EBB" w:rsidP="005F6EBB">
      <w:pPr>
        <w:pStyle w:val="Default"/>
        <w:rPr>
          <w:rFonts w:ascii="Ebrima" w:hAnsi="Ebrima" w:cs="Comic Sans MS"/>
          <w:sz w:val="22"/>
          <w:szCs w:val="22"/>
        </w:rPr>
      </w:pPr>
    </w:p>
    <w:p w:rsidR="00E40D42" w:rsidRDefault="005F6EBB" w:rsidP="005F6EBB">
      <w:pPr>
        <w:pStyle w:val="Default"/>
        <w:rPr>
          <w:rFonts w:ascii="Ebrima" w:hAnsi="Ebrima" w:cs="Comic Sans MS"/>
          <w:sz w:val="22"/>
          <w:szCs w:val="22"/>
        </w:rPr>
      </w:pPr>
      <w:r w:rsidRPr="00E40D42">
        <w:rPr>
          <w:rFonts w:ascii="Ebrima" w:hAnsi="Ebrima" w:cs="Comic Sans MS"/>
          <w:sz w:val="22"/>
          <w:szCs w:val="22"/>
        </w:rPr>
        <w:t xml:space="preserve">Your child’s teacher will select the Learn Its for your child to work on and rather than race ahead. Please work at home to make sure they really </w:t>
      </w:r>
      <w:r w:rsidRPr="00E40D42">
        <w:rPr>
          <w:rFonts w:ascii="Ebrima" w:hAnsi="Ebrima" w:cs="Comic Sans MS"/>
          <w:b/>
          <w:bCs/>
          <w:sz w:val="22"/>
          <w:szCs w:val="22"/>
        </w:rPr>
        <w:t xml:space="preserve">do </w:t>
      </w:r>
      <w:r w:rsidRPr="00E40D42">
        <w:rPr>
          <w:rFonts w:ascii="Ebrima" w:hAnsi="Ebrima" w:cs="Comic Sans MS"/>
          <w:sz w:val="22"/>
          <w:szCs w:val="22"/>
        </w:rPr>
        <w:t xml:space="preserve">know their Learn Its and their Switchers with INSTANT RECALL (no fingers!) </w:t>
      </w:r>
    </w:p>
    <w:p w:rsidR="00E40D42" w:rsidRDefault="00E40D42" w:rsidP="005F6EBB">
      <w:pPr>
        <w:pStyle w:val="Default"/>
        <w:rPr>
          <w:rFonts w:ascii="Ebrima" w:hAnsi="Ebrima" w:cs="Comic Sans MS"/>
          <w:sz w:val="22"/>
          <w:szCs w:val="22"/>
        </w:rPr>
      </w:pPr>
    </w:p>
    <w:p w:rsidR="00E40D42" w:rsidRDefault="00E40D42" w:rsidP="005F6EBB">
      <w:pPr>
        <w:pStyle w:val="Default"/>
        <w:rPr>
          <w:rFonts w:ascii="Ebrima" w:hAnsi="Ebrima" w:cs="Comic Sans MS"/>
          <w:sz w:val="22"/>
          <w:szCs w:val="22"/>
        </w:rPr>
      </w:pPr>
      <w:r>
        <w:rPr>
          <w:rFonts w:ascii="Ebrima" w:hAnsi="Ebrima" w:cs="Comic Sans MS"/>
          <w:sz w:val="22"/>
          <w:szCs w:val="22"/>
        </w:rPr>
        <w:t>‘Learn Its’ By Year Group</w:t>
      </w:r>
    </w:p>
    <w:p w:rsidR="00E40D42" w:rsidRPr="00E40D42" w:rsidRDefault="00E40D42" w:rsidP="00E40D42">
      <w:pPr>
        <w:pStyle w:val="Default"/>
        <w:numPr>
          <w:ilvl w:val="0"/>
          <w:numId w:val="5"/>
        </w:numPr>
        <w:spacing w:after="33"/>
        <w:rPr>
          <w:rFonts w:ascii="Ebrima" w:hAnsi="Ebrima" w:cs="Comic Sans MS"/>
          <w:sz w:val="22"/>
          <w:szCs w:val="22"/>
        </w:rPr>
      </w:pPr>
      <w:r>
        <w:rPr>
          <w:rFonts w:ascii="Ebrima" w:hAnsi="Ebrima" w:cs="Comic Sans MS"/>
          <w:sz w:val="22"/>
          <w:szCs w:val="22"/>
        </w:rPr>
        <w:t xml:space="preserve">Reception </w:t>
      </w:r>
      <w:r w:rsidRPr="00E40D42">
        <w:rPr>
          <w:rFonts w:ascii="Ebrima" w:hAnsi="Ebrima" w:cs="Comic Sans MS"/>
          <w:sz w:val="22"/>
          <w:szCs w:val="22"/>
        </w:rPr>
        <w:t xml:space="preserve">– Doubles of 1, 2, 3, 4, 5, and 2+1 = 3 and 2+3 = 5 </w:t>
      </w:r>
    </w:p>
    <w:p w:rsidR="00E40D42" w:rsidRDefault="00E40D42" w:rsidP="00E40D42">
      <w:pPr>
        <w:pStyle w:val="Default"/>
        <w:numPr>
          <w:ilvl w:val="0"/>
          <w:numId w:val="6"/>
        </w:numPr>
        <w:rPr>
          <w:rFonts w:ascii="Ebrima" w:hAnsi="Ebrima" w:cs="Comic Sans MS"/>
          <w:sz w:val="22"/>
          <w:szCs w:val="22"/>
        </w:rPr>
      </w:pPr>
      <w:r>
        <w:rPr>
          <w:rFonts w:ascii="Ebrima" w:hAnsi="Ebrima" w:cs="Comic Sans MS"/>
          <w:sz w:val="22"/>
          <w:szCs w:val="22"/>
        </w:rPr>
        <w:t>Year 1</w:t>
      </w:r>
      <w:r w:rsidR="00870FBF">
        <w:rPr>
          <w:rFonts w:ascii="Ebrima" w:hAnsi="Ebrima" w:cs="Comic Sans MS"/>
          <w:sz w:val="22"/>
          <w:szCs w:val="22"/>
        </w:rPr>
        <w:t xml:space="preserve"> </w:t>
      </w:r>
      <w:r w:rsidR="00870FBF" w:rsidRPr="00E40D42">
        <w:rPr>
          <w:rFonts w:ascii="Ebrima" w:hAnsi="Ebrima" w:cs="Comic Sans MS"/>
          <w:sz w:val="22"/>
          <w:szCs w:val="22"/>
        </w:rPr>
        <w:t>– Doubles of 6, 7, 8, 9, and numbers which make 10 (2+8, 7+3)</w:t>
      </w:r>
    </w:p>
    <w:p w:rsidR="00E40D42" w:rsidRDefault="00E40D42" w:rsidP="00E40D42">
      <w:pPr>
        <w:pStyle w:val="Default"/>
        <w:numPr>
          <w:ilvl w:val="0"/>
          <w:numId w:val="6"/>
        </w:numPr>
        <w:rPr>
          <w:rFonts w:ascii="Ebrima" w:hAnsi="Ebrima" w:cs="Comic Sans MS"/>
          <w:sz w:val="22"/>
          <w:szCs w:val="22"/>
        </w:rPr>
      </w:pPr>
      <w:r>
        <w:rPr>
          <w:rFonts w:ascii="Ebrima" w:hAnsi="Ebrima" w:cs="Comic Sans MS"/>
          <w:sz w:val="22"/>
          <w:szCs w:val="22"/>
        </w:rPr>
        <w:t>Year 2</w:t>
      </w:r>
      <w:r w:rsidR="00870FBF">
        <w:rPr>
          <w:rFonts w:ascii="Ebrima" w:hAnsi="Ebrima" w:cs="Comic Sans MS"/>
          <w:sz w:val="22"/>
          <w:szCs w:val="22"/>
        </w:rPr>
        <w:t xml:space="preserve"> </w:t>
      </w:r>
      <w:r w:rsidR="00870FBF" w:rsidRPr="00E40D42">
        <w:rPr>
          <w:rFonts w:ascii="Ebrima" w:hAnsi="Ebrima" w:cs="Comic Sans MS"/>
          <w:sz w:val="22"/>
          <w:szCs w:val="22"/>
        </w:rPr>
        <w:t>- Remainder of 1 digit + 1 digit facts (eg 9+7=16)</w:t>
      </w:r>
    </w:p>
    <w:p w:rsidR="00E40D42" w:rsidRDefault="00E40D42" w:rsidP="00E40D42">
      <w:pPr>
        <w:pStyle w:val="Default"/>
        <w:numPr>
          <w:ilvl w:val="0"/>
          <w:numId w:val="6"/>
        </w:numPr>
        <w:rPr>
          <w:rFonts w:ascii="Ebrima" w:hAnsi="Ebrima" w:cs="Comic Sans MS"/>
          <w:sz w:val="22"/>
          <w:szCs w:val="22"/>
        </w:rPr>
      </w:pPr>
      <w:r>
        <w:rPr>
          <w:rFonts w:ascii="Ebrima" w:hAnsi="Ebrima" w:cs="Comic Sans MS"/>
          <w:sz w:val="22"/>
          <w:szCs w:val="22"/>
        </w:rPr>
        <w:t>Year 3</w:t>
      </w:r>
      <w:r w:rsidR="00870FBF">
        <w:rPr>
          <w:rFonts w:ascii="Ebrima" w:hAnsi="Ebrima" w:cs="Comic Sans MS"/>
          <w:sz w:val="22"/>
          <w:szCs w:val="22"/>
        </w:rPr>
        <w:t xml:space="preserve"> </w:t>
      </w:r>
      <w:r w:rsidR="00870FBF" w:rsidRPr="00E40D42">
        <w:rPr>
          <w:rFonts w:ascii="Ebrima" w:hAnsi="Ebrima" w:cs="Comic Sans MS"/>
          <w:sz w:val="22"/>
          <w:szCs w:val="22"/>
        </w:rPr>
        <w:t>– focus on x3, x4, x9 tables facts</w:t>
      </w:r>
    </w:p>
    <w:p w:rsidR="00E40D42" w:rsidRDefault="00E40D42" w:rsidP="00E40D42">
      <w:pPr>
        <w:pStyle w:val="Default"/>
        <w:numPr>
          <w:ilvl w:val="0"/>
          <w:numId w:val="6"/>
        </w:numPr>
        <w:rPr>
          <w:rFonts w:ascii="Ebrima" w:hAnsi="Ebrima" w:cs="Comic Sans MS"/>
          <w:sz w:val="22"/>
          <w:szCs w:val="22"/>
        </w:rPr>
      </w:pPr>
      <w:r>
        <w:rPr>
          <w:rFonts w:ascii="Ebrima" w:hAnsi="Ebrima" w:cs="Comic Sans MS"/>
          <w:sz w:val="22"/>
          <w:szCs w:val="22"/>
        </w:rPr>
        <w:t>Year 4</w:t>
      </w:r>
      <w:r w:rsidR="00870FBF">
        <w:rPr>
          <w:rFonts w:ascii="Ebrima" w:hAnsi="Ebrima" w:cs="Comic Sans MS"/>
          <w:sz w:val="22"/>
          <w:szCs w:val="22"/>
        </w:rPr>
        <w:t xml:space="preserve"> </w:t>
      </w:r>
      <w:r w:rsidR="00870FBF" w:rsidRPr="00E40D42">
        <w:rPr>
          <w:rFonts w:ascii="Ebrima" w:hAnsi="Ebrima" w:cs="Comic Sans MS"/>
          <w:sz w:val="22"/>
          <w:szCs w:val="22"/>
        </w:rPr>
        <w:t>– the six remaining facts (6x6, 6x7, 6x8, 7x7, 7x8, 8x8,) and 36 Addition Learn Its</w:t>
      </w:r>
    </w:p>
    <w:p w:rsidR="00E40D42" w:rsidRPr="00870FBF" w:rsidRDefault="00E40D42" w:rsidP="005F6EBB">
      <w:pPr>
        <w:pStyle w:val="Default"/>
        <w:numPr>
          <w:ilvl w:val="0"/>
          <w:numId w:val="6"/>
        </w:numPr>
        <w:rPr>
          <w:rFonts w:ascii="Ebrima" w:hAnsi="Ebrima" w:cs="Comic Sans MS"/>
          <w:sz w:val="22"/>
          <w:szCs w:val="22"/>
        </w:rPr>
      </w:pPr>
      <w:r>
        <w:rPr>
          <w:rFonts w:ascii="Ebrima" w:hAnsi="Ebrima" w:cs="Comic Sans MS"/>
          <w:sz w:val="22"/>
          <w:szCs w:val="22"/>
        </w:rPr>
        <w:t>Year 5</w:t>
      </w:r>
      <w:r w:rsidR="00870FBF">
        <w:rPr>
          <w:rFonts w:ascii="Ebrima" w:hAnsi="Ebrima" w:cs="Comic Sans MS"/>
          <w:sz w:val="22"/>
          <w:szCs w:val="22"/>
        </w:rPr>
        <w:t xml:space="preserve"> and 6 </w:t>
      </w:r>
      <w:r w:rsidR="00870FBF" w:rsidRPr="00E40D42">
        <w:rPr>
          <w:rFonts w:ascii="Ebrima" w:hAnsi="Ebrima" w:cs="Comic Sans MS"/>
          <w:sz w:val="22"/>
          <w:szCs w:val="22"/>
        </w:rPr>
        <w:t>- all 72 Learn Its.</w:t>
      </w:r>
    </w:p>
    <w:p w:rsidR="00E40D42" w:rsidRPr="00E40D42" w:rsidRDefault="00E40D42" w:rsidP="005F6EBB">
      <w:pPr>
        <w:pStyle w:val="Default"/>
        <w:rPr>
          <w:rFonts w:ascii="Ebrima" w:hAnsi="Ebrima" w:cs="Comic Sans MS"/>
          <w:sz w:val="22"/>
          <w:szCs w:val="22"/>
        </w:rPr>
      </w:pPr>
    </w:p>
    <w:p w:rsidR="005F6EBB" w:rsidRPr="00E40D42" w:rsidRDefault="005F6EBB" w:rsidP="005F6EBB">
      <w:pPr>
        <w:pStyle w:val="Default"/>
        <w:rPr>
          <w:rFonts w:ascii="Ebrima" w:hAnsi="Ebrima" w:cs="Comic Sans MS"/>
          <w:sz w:val="22"/>
          <w:szCs w:val="22"/>
        </w:rPr>
      </w:pPr>
      <w:r w:rsidRPr="00E40D42">
        <w:rPr>
          <w:rFonts w:ascii="Ebrima" w:hAnsi="Ebrima" w:cs="Comic Sans MS"/>
          <w:b/>
          <w:bCs/>
          <w:sz w:val="22"/>
          <w:szCs w:val="22"/>
        </w:rPr>
        <w:t xml:space="preserve">Addition </w:t>
      </w:r>
      <w:r w:rsidRPr="00E40D42">
        <w:rPr>
          <w:rFonts w:ascii="Ebrima" w:hAnsi="Ebrima" w:cs="Comic Sans MS"/>
          <w:sz w:val="22"/>
          <w:szCs w:val="22"/>
        </w:rPr>
        <w:t xml:space="preserve">Learn Its </w:t>
      </w:r>
    </w:p>
    <w:p w:rsidR="005F6EBB" w:rsidRPr="00E40D42" w:rsidRDefault="005F6EBB" w:rsidP="005F6EBB">
      <w:pPr>
        <w:pStyle w:val="Default"/>
        <w:rPr>
          <w:rFonts w:ascii="Ebrima" w:hAnsi="Ebrima" w:cs="Comic Sans MS"/>
          <w:sz w:val="22"/>
          <w:szCs w:val="22"/>
        </w:rPr>
      </w:pPr>
    </w:p>
    <w:p w:rsidR="005F6EBB" w:rsidRPr="00E40D42" w:rsidRDefault="005F6EBB" w:rsidP="005F6EBB">
      <w:pPr>
        <w:pStyle w:val="Default"/>
        <w:rPr>
          <w:rFonts w:ascii="Ebrima" w:hAnsi="Ebrima" w:cs="Comic Sans MS"/>
          <w:sz w:val="22"/>
          <w:szCs w:val="22"/>
        </w:rPr>
      </w:pPr>
      <w:r w:rsidRPr="00E40D42">
        <w:rPr>
          <w:rFonts w:ascii="Ebrima" w:hAnsi="Ebrima" w:cs="Comic Sans MS"/>
          <w:noProof/>
          <w:sz w:val="22"/>
          <w:szCs w:val="22"/>
          <w:lang w:eastAsia="en-GB"/>
        </w:rPr>
        <w:drawing>
          <wp:inline distT="0" distB="0" distL="0" distR="0">
            <wp:extent cx="4173388" cy="2118641"/>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4177016" cy="2120483"/>
                    </a:xfrm>
                    <a:prstGeom prst="rect">
                      <a:avLst/>
                    </a:prstGeom>
                    <a:noFill/>
                    <a:ln w="9525">
                      <a:noFill/>
                      <a:miter lim="800000"/>
                      <a:headEnd/>
                      <a:tailEnd/>
                    </a:ln>
                  </pic:spPr>
                </pic:pic>
              </a:graphicData>
            </a:graphic>
          </wp:inline>
        </w:drawing>
      </w:r>
    </w:p>
    <w:p w:rsidR="005F6EBB" w:rsidRPr="00E40D42" w:rsidRDefault="005F6EBB" w:rsidP="005F6EBB">
      <w:pPr>
        <w:pStyle w:val="Default"/>
        <w:rPr>
          <w:rFonts w:ascii="Ebrima" w:hAnsi="Ebrima" w:cs="Comic Sans MS"/>
          <w:sz w:val="23"/>
          <w:szCs w:val="23"/>
        </w:rPr>
      </w:pPr>
    </w:p>
    <w:p w:rsidR="005F6EBB" w:rsidRPr="00E40D42" w:rsidRDefault="005F6EBB" w:rsidP="005F6EBB">
      <w:pPr>
        <w:pStyle w:val="Default"/>
        <w:rPr>
          <w:rFonts w:ascii="Ebrima" w:hAnsi="Ebrima" w:cs="Comic Sans MS"/>
          <w:sz w:val="23"/>
          <w:szCs w:val="23"/>
        </w:rPr>
      </w:pPr>
      <w:r w:rsidRPr="00E40D42">
        <w:rPr>
          <w:rFonts w:ascii="Ebrima" w:hAnsi="Ebrima" w:cs="Comic Sans MS"/>
          <w:b/>
          <w:sz w:val="23"/>
          <w:szCs w:val="23"/>
        </w:rPr>
        <w:t>Multiplication</w:t>
      </w:r>
      <w:r w:rsidRPr="00E40D42">
        <w:rPr>
          <w:rFonts w:ascii="Ebrima" w:hAnsi="Ebrima" w:cs="Comic Sans MS"/>
          <w:sz w:val="23"/>
          <w:szCs w:val="23"/>
        </w:rPr>
        <w:t xml:space="preserve"> Learn Its </w:t>
      </w:r>
    </w:p>
    <w:p w:rsidR="005F6EBB" w:rsidRPr="00E40D42" w:rsidRDefault="005F6EBB" w:rsidP="005F6EBB">
      <w:pPr>
        <w:pStyle w:val="Default"/>
        <w:rPr>
          <w:rFonts w:ascii="Ebrima" w:hAnsi="Ebrima" w:cs="Comic Sans MS"/>
          <w:sz w:val="23"/>
          <w:szCs w:val="23"/>
        </w:rPr>
      </w:pPr>
    </w:p>
    <w:p w:rsidR="005F6EBB" w:rsidRPr="00E40D42" w:rsidRDefault="005F6EBB" w:rsidP="005F6EBB">
      <w:pPr>
        <w:pStyle w:val="Default"/>
        <w:rPr>
          <w:rFonts w:ascii="Ebrima" w:hAnsi="Ebrima" w:cs="Comic Sans MS"/>
          <w:sz w:val="23"/>
          <w:szCs w:val="23"/>
        </w:rPr>
      </w:pPr>
      <w:r w:rsidRPr="00E40D42">
        <w:rPr>
          <w:rFonts w:ascii="Ebrima" w:hAnsi="Ebrima" w:cs="Comic Sans MS"/>
          <w:noProof/>
          <w:sz w:val="23"/>
          <w:szCs w:val="23"/>
          <w:lang w:eastAsia="en-GB"/>
        </w:rPr>
        <w:drawing>
          <wp:inline distT="0" distB="0" distL="0" distR="0">
            <wp:extent cx="4179273" cy="1406106"/>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4178749" cy="1405930"/>
                    </a:xfrm>
                    <a:prstGeom prst="rect">
                      <a:avLst/>
                    </a:prstGeom>
                    <a:noFill/>
                    <a:ln w="9525">
                      <a:noFill/>
                      <a:miter lim="800000"/>
                      <a:headEnd/>
                      <a:tailEnd/>
                    </a:ln>
                  </pic:spPr>
                </pic:pic>
              </a:graphicData>
            </a:graphic>
          </wp:inline>
        </w:drawing>
      </w:r>
    </w:p>
    <w:p w:rsidR="005F6EBB" w:rsidRPr="00E40D42" w:rsidRDefault="00E40D42" w:rsidP="005F6EBB">
      <w:pPr>
        <w:pStyle w:val="Default"/>
        <w:pageBreakBefore/>
        <w:rPr>
          <w:rFonts w:ascii="Ebrima" w:hAnsi="Ebrima"/>
          <w:b/>
          <w:sz w:val="32"/>
          <w:szCs w:val="32"/>
        </w:rPr>
      </w:pPr>
      <w:r>
        <w:rPr>
          <w:rFonts w:ascii="Ebrima" w:hAnsi="Ebrima" w:cs="Comic Sans MS"/>
          <w:b/>
          <w:sz w:val="32"/>
          <w:szCs w:val="32"/>
        </w:rPr>
        <w:lastRenderedPageBreak/>
        <w:t>Big Maths Beat That</w:t>
      </w:r>
      <w:r w:rsidR="005F6EBB" w:rsidRPr="00E40D42">
        <w:rPr>
          <w:rFonts w:ascii="Ebrima" w:hAnsi="Ebrima" w:cs="Comic Sans MS"/>
          <w:b/>
          <w:sz w:val="32"/>
          <w:szCs w:val="32"/>
        </w:rPr>
        <w:t xml:space="preserve"> </w:t>
      </w:r>
    </w:p>
    <w:p w:rsidR="005F6EBB" w:rsidRPr="00E40D42" w:rsidRDefault="005F6EBB" w:rsidP="005F6EBB">
      <w:pPr>
        <w:pStyle w:val="Default"/>
        <w:rPr>
          <w:rFonts w:ascii="Ebrima" w:hAnsi="Ebrima" w:cs="Comic Sans MS"/>
          <w:sz w:val="22"/>
          <w:szCs w:val="22"/>
        </w:rPr>
      </w:pPr>
      <w:r w:rsidRPr="00E40D42">
        <w:rPr>
          <w:rFonts w:ascii="Ebrima" w:hAnsi="Ebrima" w:cs="Comic Sans MS"/>
          <w:sz w:val="22"/>
          <w:szCs w:val="22"/>
        </w:rPr>
        <w:t xml:space="preserve">Big Maths Beat That is a weekly timed test of your child’s Learn Its. The aim is to improve their score by one each time. You can help your child to improve their scores, by asking them to give you instant responses to their Learn Its while at home, the journey to school and throughout the day at weekend. Little and very often is the key to success, so the information enters the long term memory. </w:t>
      </w:r>
    </w:p>
    <w:p w:rsidR="005F6EBB" w:rsidRPr="00E40D42" w:rsidRDefault="005F6EBB" w:rsidP="005F6EBB">
      <w:pPr>
        <w:pStyle w:val="Default"/>
        <w:rPr>
          <w:rFonts w:ascii="Ebrima" w:hAnsi="Ebrima" w:cs="Comic Sans MS"/>
          <w:sz w:val="22"/>
          <w:szCs w:val="22"/>
        </w:rPr>
      </w:pPr>
    </w:p>
    <w:p w:rsidR="005F6EBB" w:rsidRPr="00E40D42" w:rsidRDefault="005F6EBB" w:rsidP="005F6EBB">
      <w:pPr>
        <w:pStyle w:val="Default"/>
        <w:rPr>
          <w:rFonts w:ascii="Ebrima" w:hAnsi="Ebrima" w:cs="Comic Sans MS"/>
          <w:sz w:val="22"/>
          <w:szCs w:val="22"/>
        </w:rPr>
      </w:pPr>
      <w:r w:rsidRPr="00E40D42">
        <w:rPr>
          <w:rFonts w:ascii="Ebrima" w:hAnsi="Ebrima" w:cs="Comic Sans MS"/>
          <w:noProof/>
          <w:sz w:val="22"/>
          <w:szCs w:val="22"/>
          <w:lang w:eastAsia="en-GB"/>
        </w:rPr>
        <w:drawing>
          <wp:inline distT="0" distB="0" distL="0" distR="0">
            <wp:extent cx="2959100" cy="1535430"/>
            <wp:effectExtent l="1905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2959100" cy="1535430"/>
                    </a:xfrm>
                    <a:prstGeom prst="rect">
                      <a:avLst/>
                    </a:prstGeom>
                    <a:noFill/>
                    <a:ln w="9525">
                      <a:noFill/>
                      <a:miter lim="800000"/>
                      <a:headEnd/>
                      <a:tailEnd/>
                    </a:ln>
                  </pic:spPr>
                </pic:pic>
              </a:graphicData>
            </a:graphic>
          </wp:inline>
        </w:drawing>
      </w:r>
    </w:p>
    <w:p w:rsidR="005F6EBB" w:rsidRPr="00E40D42" w:rsidRDefault="005F6EBB" w:rsidP="005F6EBB">
      <w:pPr>
        <w:pStyle w:val="Default"/>
        <w:rPr>
          <w:rFonts w:ascii="Ebrima" w:hAnsi="Ebrima" w:cs="Comic Sans MS"/>
          <w:sz w:val="22"/>
          <w:szCs w:val="22"/>
        </w:rPr>
      </w:pPr>
    </w:p>
    <w:p w:rsidR="005F6EBB" w:rsidRPr="00E40D42" w:rsidRDefault="005F6EBB" w:rsidP="005F6EBB">
      <w:pPr>
        <w:pStyle w:val="Default"/>
        <w:rPr>
          <w:rFonts w:ascii="Ebrima" w:hAnsi="Ebrima"/>
          <w:b/>
          <w:sz w:val="36"/>
          <w:szCs w:val="36"/>
        </w:rPr>
      </w:pPr>
      <w:r w:rsidRPr="00E40D42">
        <w:rPr>
          <w:rFonts w:ascii="Ebrima" w:hAnsi="Ebrima" w:cs="Comic Sans MS"/>
          <w:b/>
          <w:sz w:val="36"/>
          <w:szCs w:val="36"/>
        </w:rPr>
        <w:t>I</w:t>
      </w:r>
      <w:r w:rsidR="00E40D42">
        <w:rPr>
          <w:rFonts w:ascii="Ebrima" w:hAnsi="Ebrima" w:cs="Comic Sans MS"/>
          <w:b/>
          <w:sz w:val="36"/>
          <w:szCs w:val="36"/>
        </w:rPr>
        <w:t>t’s Nothing New</w:t>
      </w:r>
    </w:p>
    <w:p w:rsidR="00B42088" w:rsidRPr="00E40D42" w:rsidRDefault="005F6EBB" w:rsidP="005F6EBB">
      <w:pPr>
        <w:pStyle w:val="Default"/>
        <w:rPr>
          <w:rFonts w:ascii="Ebrima" w:hAnsi="Ebrima" w:cs="Comic Sans MS"/>
          <w:sz w:val="22"/>
          <w:szCs w:val="22"/>
        </w:rPr>
      </w:pPr>
      <w:r w:rsidRPr="00E40D42">
        <w:rPr>
          <w:rFonts w:ascii="Ebrima" w:hAnsi="Ebrima" w:cs="Comic Sans MS"/>
          <w:sz w:val="22"/>
          <w:szCs w:val="22"/>
        </w:rPr>
        <w:t>This is the most important aspect of CLIC – the way children become successful and properly numerate. Ideas such as 5</w:t>
      </w:r>
      <w:r w:rsidR="00DD4C3A">
        <w:rPr>
          <w:rFonts w:ascii="Ebrima" w:hAnsi="Ebrima" w:cs="Comic Sans MS"/>
          <w:sz w:val="22"/>
          <w:szCs w:val="22"/>
        </w:rPr>
        <w:t xml:space="preserve"> </w:t>
      </w:r>
      <w:r w:rsidRPr="00E40D42">
        <w:rPr>
          <w:rFonts w:ascii="Ebrima" w:hAnsi="Ebrima" w:cs="Comic Sans MS"/>
          <w:sz w:val="22"/>
          <w:szCs w:val="22"/>
        </w:rPr>
        <w:t>things and 3</w:t>
      </w:r>
      <w:r w:rsidR="00DD4C3A">
        <w:rPr>
          <w:rFonts w:ascii="Ebrima" w:hAnsi="Ebrima" w:cs="Comic Sans MS"/>
          <w:sz w:val="22"/>
          <w:szCs w:val="22"/>
        </w:rPr>
        <w:t xml:space="preserve"> </w:t>
      </w:r>
      <w:r w:rsidRPr="00E40D42">
        <w:rPr>
          <w:rFonts w:ascii="Ebrima" w:hAnsi="Ebrima" w:cs="Comic Sans MS"/>
          <w:sz w:val="22"/>
          <w:szCs w:val="22"/>
        </w:rPr>
        <w:t>things are always 8</w:t>
      </w:r>
      <w:r w:rsidR="00DD4C3A">
        <w:rPr>
          <w:rFonts w:ascii="Ebrima" w:hAnsi="Ebrima" w:cs="Comic Sans MS"/>
          <w:sz w:val="22"/>
          <w:szCs w:val="22"/>
        </w:rPr>
        <w:t xml:space="preserve"> </w:t>
      </w:r>
      <w:r w:rsidRPr="00E40D42">
        <w:rPr>
          <w:rFonts w:ascii="Ebrima" w:hAnsi="Ebrima" w:cs="Comic Sans MS"/>
          <w:sz w:val="22"/>
          <w:szCs w:val="22"/>
        </w:rPr>
        <w:t>things. If we then change the ‘thing’ to tens for example. 5 tens + 3 tens = 8 tens. Children will count in bananas, aliens, cats etc. to lead into this. It becomes much easier to use amo</w:t>
      </w:r>
      <w:r w:rsidR="00DD4C3A">
        <w:rPr>
          <w:rFonts w:ascii="Ebrima" w:hAnsi="Ebrima" w:cs="Comic Sans MS"/>
          <w:sz w:val="22"/>
          <w:szCs w:val="22"/>
        </w:rPr>
        <w:t>unts and measures such as ml, cm and kg.</w:t>
      </w:r>
      <w:r w:rsidRPr="00E40D42">
        <w:rPr>
          <w:rFonts w:ascii="Ebrima" w:hAnsi="Ebrima" w:cs="Comic Sans MS"/>
          <w:sz w:val="22"/>
          <w:szCs w:val="22"/>
        </w:rPr>
        <w:t xml:space="preserve"> </w:t>
      </w:r>
    </w:p>
    <w:p w:rsidR="00B42088" w:rsidRPr="00E40D42" w:rsidRDefault="00DD4C3A" w:rsidP="00DD4C3A">
      <w:pPr>
        <w:pStyle w:val="Default"/>
        <w:jc w:val="center"/>
        <w:rPr>
          <w:rFonts w:ascii="Ebrima" w:hAnsi="Ebrima" w:cs="Comic Sans MS"/>
          <w:sz w:val="22"/>
          <w:szCs w:val="22"/>
        </w:rPr>
      </w:pPr>
      <w:r>
        <w:rPr>
          <w:rFonts w:ascii="Ebrima" w:hAnsi="Ebrima" w:cs="Comic Sans MS"/>
          <w:noProof/>
          <w:sz w:val="22"/>
          <w:szCs w:val="22"/>
          <w:lang w:eastAsia="en-GB"/>
        </w:rPr>
        <w:drawing>
          <wp:inline distT="0" distB="0" distL="0" distR="0">
            <wp:extent cx="980467" cy="13868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m (2).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91459" cy="1402388"/>
                    </a:xfrm>
                    <a:prstGeom prst="rect">
                      <a:avLst/>
                    </a:prstGeom>
                  </pic:spPr>
                </pic:pic>
              </a:graphicData>
            </a:graphic>
          </wp:inline>
        </w:drawing>
      </w:r>
    </w:p>
    <w:p w:rsidR="005F6EBB" w:rsidRPr="00DD4C3A" w:rsidRDefault="005F6EBB" w:rsidP="00DD4C3A">
      <w:pPr>
        <w:spacing w:after="0" w:line="240" w:lineRule="auto"/>
        <w:rPr>
          <w:rFonts w:ascii="Ebrima" w:hAnsi="Ebrima"/>
        </w:rPr>
      </w:pPr>
      <w:r w:rsidRPr="00DD4C3A">
        <w:rPr>
          <w:rFonts w:ascii="Ebrima" w:hAnsi="Ebrima"/>
        </w:rPr>
        <w:t xml:space="preserve">Pim the Alien is used to reinforce this concept. </w:t>
      </w:r>
    </w:p>
    <w:p w:rsidR="00B42088" w:rsidRPr="00DD4C3A" w:rsidRDefault="00B42088" w:rsidP="00DD4C3A">
      <w:pPr>
        <w:spacing w:after="0" w:line="240" w:lineRule="auto"/>
        <w:rPr>
          <w:rFonts w:ascii="Ebrima" w:hAnsi="Ebrima"/>
        </w:rPr>
      </w:pPr>
      <w:r w:rsidRPr="00DD4C3A">
        <w:rPr>
          <w:rFonts w:ascii="Ebrima" w:hAnsi="Ebrima"/>
        </w:rPr>
        <w:t>He has 3 arms + 4 arms = 7arms, and he has 3 hands + 4 hands = 7 hands. And on each hand he has 10 fingers, so that 3 groups of 10 fingers + 4 groups of 10 fingers = 7 groups of 10 fingers, which means that 3 tens + 4 tens = 7 tens, and 30 + 40 = 70.</w:t>
      </w:r>
    </w:p>
    <w:p w:rsidR="005F6EBB" w:rsidRPr="00DD4C3A" w:rsidRDefault="00B42088" w:rsidP="00DD4C3A">
      <w:pPr>
        <w:spacing w:after="0" w:line="240" w:lineRule="auto"/>
        <w:rPr>
          <w:rFonts w:ascii="Ebrima" w:hAnsi="Ebrima"/>
        </w:rPr>
      </w:pPr>
      <w:r w:rsidRPr="00DD4C3A">
        <w:rPr>
          <w:rFonts w:ascii="Ebrima" w:hAnsi="Ebrima"/>
        </w:rPr>
        <w:t>Following this principle with young children leads to a deeper u</w:t>
      </w:r>
      <w:r w:rsidR="00DD4C3A" w:rsidRPr="00DD4C3A">
        <w:rPr>
          <w:rFonts w:ascii="Ebrima" w:hAnsi="Ebrima"/>
        </w:rPr>
        <w:t>nderstanding and of how numbers work</w:t>
      </w:r>
      <w:r w:rsidRPr="00DD4C3A">
        <w:rPr>
          <w:rFonts w:ascii="Ebrima" w:hAnsi="Ebrima"/>
        </w:rPr>
        <w:t xml:space="preserve"> (and they think it is fun too!)</w:t>
      </w:r>
    </w:p>
    <w:p w:rsidR="00DD4C3A" w:rsidRPr="00DD4C3A" w:rsidRDefault="005F6EBB" w:rsidP="00DD4C3A">
      <w:pPr>
        <w:spacing w:after="0" w:line="240" w:lineRule="auto"/>
        <w:rPr>
          <w:rFonts w:ascii="Ebrima" w:hAnsi="Ebrima"/>
        </w:rPr>
      </w:pPr>
      <w:r w:rsidRPr="00DD4C3A">
        <w:rPr>
          <w:rFonts w:ascii="Ebrima" w:hAnsi="Ebrima"/>
        </w:rPr>
        <w:t xml:space="preserve">The idea is that the learning is nothing new – children find begin told that this means they feel able to answer the questions with real understanding. If a child knows double 4, they can use that to find double 40 with confidence. </w:t>
      </w:r>
    </w:p>
    <w:p w:rsidR="00DD4C3A" w:rsidRPr="00DD4C3A" w:rsidRDefault="00DD4C3A" w:rsidP="005F6EBB">
      <w:pPr>
        <w:pStyle w:val="Default"/>
        <w:rPr>
          <w:rFonts w:ascii="Ebrima" w:hAnsi="Ebrima" w:cs="Comic Sans MS"/>
          <w:sz w:val="22"/>
          <w:szCs w:val="22"/>
        </w:rPr>
      </w:pPr>
    </w:p>
    <w:p w:rsidR="005F6EBB" w:rsidRPr="00DD4C3A" w:rsidRDefault="005F6EBB" w:rsidP="005F6EBB">
      <w:pPr>
        <w:pStyle w:val="Default"/>
        <w:rPr>
          <w:rFonts w:ascii="Ebrima" w:hAnsi="Ebrima" w:cs="Comic Sans MS"/>
          <w:sz w:val="22"/>
          <w:szCs w:val="22"/>
        </w:rPr>
      </w:pPr>
      <w:r w:rsidRPr="00DD4C3A">
        <w:rPr>
          <w:rFonts w:ascii="Ebrima" w:hAnsi="Ebrima" w:cs="Comic Sans MS"/>
          <w:sz w:val="22"/>
          <w:szCs w:val="22"/>
        </w:rPr>
        <w:t xml:space="preserve">Strange phrases such as ‘Jigsaw Numbers’, ‘Smile Multiplication’ and ‘Where’s Mully?’ are all part of this section of Big Maths. </w:t>
      </w:r>
    </w:p>
    <w:p w:rsidR="00DD4C3A" w:rsidRPr="00E40D42" w:rsidRDefault="00DD4C3A" w:rsidP="005F6EBB">
      <w:pPr>
        <w:pStyle w:val="Default"/>
        <w:rPr>
          <w:rFonts w:ascii="Ebrima" w:hAnsi="Ebrima" w:cs="Comic Sans MS"/>
          <w:sz w:val="22"/>
          <w:szCs w:val="22"/>
        </w:rPr>
      </w:pPr>
    </w:p>
    <w:p w:rsidR="00F95D9F" w:rsidRPr="00DD4C3A" w:rsidRDefault="005F6EBB" w:rsidP="00DD4C3A">
      <w:pPr>
        <w:rPr>
          <w:rFonts w:ascii="Ebrima" w:hAnsi="Ebrima"/>
        </w:rPr>
      </w:pPr>
      <w:r w:rsidRPr="00DD4C3A">
        <w:rPr>
          <w:rFonts w:ascii="Ebrima" w:hAnsi="Ebrima"/>
        </w:rPr>
        <w:t xml:space="preserve">Jigsaw numbers are a way of adding pairs of numbers to equal 100, decimals equal to 1.0 </w:t>
      </w:r>
    </w:p>
    <w:p w:rsidR="00F95D9F" w:rsidRPr="00DD4C3A" w:rsidRDefault="00F95D9F" w:rsidP="00DD4C3A">
      <w:pPr>
        <w:rPr>
          <w:rFonts w:ascii="Ebrima" w:hAnsi="Ebrima"/>
        </w:rPr>
      </w:pPr>
      <w:r w:rsidRPr="00DD4C3A">
        <w:rPr>
          <w:rFonts w:ascii="Ebrima" w:hAnsi="Ebrima"/>
          <w:noProof/>
          <w:lang w:eastAsia="en-GB"/>
        </w:rPr>
        <w:drawing>
          <wp:inline distT="0" distB="0" distL="0" distR="0">
            <wp:extent cx="1960900" cy="1457864"/>
            <wp:effectExtent l="19050" t="0" r="125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1962496" cy="1459051"/>
                    </a:xfrm>
                    <a:prstGeom prst="rect">
                      <a:avLst/>
                    </a:prstGeom>
                    <a:noFill/>
                    <a:ln w="9525">
                      <a:noFill/>
                      <a:miter lim="800000"/>
                      <a:headEnd/>
                      <a:tailEnd/>
                    </a:ln>
                  </pic:spPr>
                </pic:pic>
              </a:graphicData>
            </a:graphic>
          </wp:inline>
        </w:drawing>
      </w:r>
    </w:p>
    <w:p w:rsidR="005F6EBB" w:rsidRPr="00DD4C3A" w:rsidRDefault="005F6EBB" w:rsidP="00DD4C3A">
      <w:pPr>
        <w:rPr>
          <w:rFonts w:ascii="Ebrima" w:hAnsi="Ebrima"/>
        </w:rPr>
      </w:pPr>
      <w:r w:rsidRPr="00DD4C3A">
        <w:rPr>
          <w:rFonts w:ascii="Ebrima" w:hAnsi="Ebrima"/>
        </w:rPr>
        <w:lastRenderedPageBreak/>
        <w:t xml:space="preserve">Smile Multiplication – is used for multiplying multiples of 10 eg. 40 x 6 </w:t>
      </w:r>
    </w:p>
    <w:p w:rsidR="00F95D9F" w:rsidRPr="00DD4C3A" w:rsidRDefault="00F95D9F" w:rsidP="00DD4C3A">
      <w:pPr>
        <w:rPr>
          <w:rFonts w:ascii="Ebrima" w:hAnsi="Ebrima"/>
        </w:rPr>
      </w:pPr>
      <w:r w:rsidRPr="00DD4C3A">
        <w:rPr>
          <w:rFonts w:ascii="Ebrima" w:hAnsi="Ebrima"/>
          <w:noProof/>
          <w:lang w:eastAsia="en-GB"/>
        </w:rPr>
        <w:drawing>
          <wp:anchor distT="0" distB="0" distL="114300" distR="114300" simplePos="0" relativeHeight="251660288" behindDoc="0" locked="0" layoutInCell="1" allowOverlap="1">
            <wp:simplePos x="0" y="0"/>
            <wp:positionH relativeFrom="column">
              <wp:posOffset>-32708</wp:posOffset>
            </wp:positionH>
            <wp:positionV relativeFrom="paragraph">
              <wp:posOffset>117667</wp:posOffset>
            </wp:positionV>
            <wp:extent cx="2293520" cy="1690777"/>
            <wp:effectExtent l="19050" t="0" r="0" b="0"/>
            <wp:wrapNone/>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srcRect/>
                    <a:stretch>
                      <a:fillRect/>
                    </a:stretch>
                  </pic:blipFill>
                  <pic:spPr bwMode="auto">
                    <a:xfrm>
                      <a:off x="0" y="0"/>
                      <a:ext cx="2293017" cy="1690406"/>
                    </a:xfrm>
                    <a:prstGeom prst="rect">
                      <a:avLst/>
                    </a:prstGeom>
                    <a:noFill/>
                    <a:ln w="9525">
                      <a:noFill/>
                      <a:miter lim="800000"/>
                      <a:headEnd/>
                      <a:tailEnd/>
                    </a:ln>
                  </pic:spPr>
                </pic:pic>
              </a:graphicData>
            </a:graphic>
          </wp:anchor>
        </w:drawing>
      </w:r>
    </w:p>
    <w:p w:rsidR="00F95D9F" w:rsidRPr="00DD4C3A" w:rsidRDefault="00F95D9F" w:rsidP="00DD4C3A">
      <w:pPr>
        <w:rPr>
          <w:rFonts w:ascii="Ebrima" w:hAnsi="Ebrima"/>
        </w:rPr>
      </w:pPr>
    </w:p>
    <w:p w:rsidR="00F95D9F" w:rsidRPr="00DD4C3A" w:rsidRDefault="00F95D9F" w:rsidP="00DD4C3A">
      <w:pPr>
        <w:rPr>
          <w:rFonts w:ascii="Ebrima" w:hAnsi="Ebrima"/>
        </w:rPr>
      </w:pPr>
    </w:p>
    <w:p w:rsidR="00F95D9F" w:rsidRPr="00DD4C3A" w:rsidRDefault="00F95D9F" w:rsidP="00DD4C3A">
      <w:pPr>
        <w:rPr>
          <w:rFonts w:ascii="Ebrima" w:hAnsi="Ebrima"/>
        </w:rPr>
      </w:pPr>
    </w:p>
    <w:p w:rsidR="00F95D9F" w:rsidRPr="00DD4C3A" w:rsidRDefault="00F95D9F" w:rsidP="00DD4C3A">
      <w:pPr>
        <w:rPr>
          <w:rFonts w:ascii="Ebrima" w:hAnsi="Ebrima"/>
        </w:rPr>
      </w:pPr>
    </w:p>
    <w:p w:rsidR="009E5EF9" w:rsidRPr="00DD4C3A" w:rsidRDefault="009E5EF9" w:rsidP="00DD4C3A">
      <w:pPr>
        <w:rPr>
          <w:rFonts w:ascii="Ebrima" w:hAnsi="Ebrima"/>
        </w:rPr>
      </w:pPr>
    </w:p>
    <w:p w:rsidR="00F95D9F" w:rsidRPr="00DD4C3A" w:rsidRDefault="005F6EBB" w:rsidP="00DD4C3A">
      <w:pPr>
        <w:rPr>
          <w:rFonts w:ascii="Ebrima" w:hAnsi="Ebrima"/>
        </w:rPr>
      </w:pPr>
      <w:r w:rsidRPr="00DD4C3A">
        <w:rPr>
          <w:rFonts w:ascii="Ebrima" w:hAnsi="Ebrima"/>
        </w:rPr>
        <w:t xml:space="preserve">‘Where’s Mully?’ is a game that is played to help children master division, which is traditionally the most challenging of the four operations. He hides behind numbers in a number square and the children have to find him. </w:t>
      </w:r>
      <w:r w:rsidR="00E40D42" w:rsidRPr="00DD4C3A">
        <w:rPr>
          <w:rFonts w:ascii="Ebrima" w:hAnsi="Ebrima"/>
        </w:rPr>
        <w:t>The word division is never used</w:t>
      </w:r>
      <w:r w:rsidRPr="00DD4C3A">
        <w:rPr>
          <w:rFonts w:ascii="Ebrima" w:hAnsi="Ebrima"/>
        </w:rPr>
        <w:t xml:space="preserve">! </w:t>
      </w:r>
    </w:p>
    <w:p w:rsidR="00F95D9F" w:rsidRPr="00DD4C3A" w:rsidRDefault="00DD4C3A" w:rsidP="00DD4C3A">
      <w:pPr>
        <w:jc w:val="center"/>
        <w:rPr>
          <w:rFonts w:ascii="Ebrima" w:hAnsi="Ebrima"/>
        </w:rPr>
      </w:pPr>
      <w:r w:rsidRPr="00DD4C3A">
        <w:rPr>
          <w:rFonts w:ascii="Ebrima" w:hAnsi="Ebrima"/>
          <w:noProof/>
          <w:lang w:eastAsia="en-GB"/>
        </w:rPr>
        <w:drawing>
          <wp:inline distT="0" distB="0" distL="0" distR="0">
            <wp:extent cx="990240" cy="1368409"/>
            <wp:effectExtent l="0" t="0" r="635" b="381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90240" cy="1368409"/>
                    </a:xfrm>
                    <a:prstGeom prst="rect">
                      <a:avLst/>
                    </a:prstGeom>
                    <a:noFill/>
                    <a:ln w="9525">
                      <a:noFill/>
                      <a:miter lim="800000"/>
                      <a:headEnd/>
                      <a:tailEnd/>
                    </a:ln>
                  </pic:spPr>
                </pic:pic>
              </a:graphicData>
            </a:graphic>
          </wp:inline>
        </w:drawing>
      </w:r>
    </w:p>
    <w:p w:rsidR="009E5EF9" w:rsidRPr="00DD4C3A" w:rsidRDefault="005F6EBB" w:rsidP="00DD4C3A">
      <w:pPr>
        <w:rPr>
          <w:rFonts w:ascii="Ebrima" w:hAnsi="Ebrima"/>
        </w:rPr>
      </w:pPr>
      <w:r w:rsidRPr="00DD4C3A">
        <w:rPr>
          <w:rFonts w:ascii="Ebrima" w:hAnsi="Ebrima"/>
        </w:rPr>
        <w:t xml:space="preserve">eg. He’s hiding behind the biggest multiple of 3 without going over 40 – he’s on 39 </w:t>
      </w:r>
    </w:p>
    <w:p w:rsidR="005F6EBB" w:rsidRPr="00DD4C3A" w:rsidRDefault="009E5EF9" w:rsidP="00DD4C3A">
      <w:pPr>
        <w:rPr>
          <w:rFonts w:ascii="Ebrima" w:hAnsi="Ebrima"/>
          <w:b/>
        </w:rPr>
      </w:pPr>
      <w:r w:rsidRPr="00DD4C3A">
        <w:rPr>
          <w:rFonts w:ascii="Ebrima" w:hAnsi="Ebrima"/>
          <w:b/>
        </w:rPr>
        <w:t>C</w:t>
      </w:r>
      <w:r w:rsidR="00E40D42" w:rsidRPr="00DD4C3A">
        <w:rPr>
          <w:rFonts w:ascii="Ebrima" w:hAnsi="Ebrima"/>
          <w:b/>
        </w:rPr>
        <w:t>alculation</w:t>
      </w:r>
    </w:p>
    <w:p w:rsidR="00F95D9F" w:rsidRPr="00DD4C3A" w:rsidRDefault="005F6EBB" w:rsidP="00DD4C3A">
      <w:pPr>
        <w:rPr>
          <w:rFonts w:ascii="Ebrima" w:hAnsi="Ebrima"/>
        </w:rPr>
      </w:pPr>
      <w:r w:rsidRPr="00DD4C3A">
        <w:rPr>
          <w:rFonts w:ascii="Ebrima" w:hAnsi="Ebrima"/>
        </w:rPr>
        <w:t xml:space="preserve">This aspect of CLIC is when the teacher will work on developing the class’ progress and understanding of addition, subtraction, multiplication and division. Big Maths clearly maps out which steps children should do in a clear order and helps teachers to identify where to go back to if a child is struggling. </w:t>
      </w:r>
    </w:p>
    <w:p w:rsidR="00F95D9F" w:rsidRPr="00DD4C3A" w:rsidRDefault="00F95D9F" w:rsidP="00DD4C3A">
      <w:pPr>
        <w:rPr>
          <w:rFonts w:ascii="Ebrima" w:hAnsi="Ebrima"/>
          <w:b/>
        </w:rPr>
      </w:pPr>
    </w:p>
    <w:p w:rsidR="00CE4E82" w:rsidRPr="00DD4C3A" w:rsidRDefault="00F95D9F" w:rsidP="00DD4C3A">
      <w:pPr>
        <w:rPr>
          <w:rFonts w:ascii="Ebrima" w:hAnsi="Ebrima"/>
          <w:b/>
        </w:rPr>
      </w:pPr>
      <w:r w:rsidRPr="00DD4C3A">
        <w:rPr>
          <w:rFonts w:ascii="Ebrima" w:hAnsi="Ebrima"/>
          <w:b/>
        </w:rPr>
        <w:t>Big Maths is a very useful tool to help children become numerate…but we still need your support at home.</w:t>
      </w:r>
    </w:p>
    <w:p w:rsidR="00F95D9F" w:rsidRPr="00DD4C3A" w:rsidRDefault="00F95D9F" w:rsidP="00DD4C3A">
      <w:pPr>
        <w:rPr>
          <w:rFonts w:ascii="Ebrima" w:hAnsi="Ebrima"/>
        </w:rPr>
      </w:pPr>
      <w:r w:rsidRPr="00DD4C3A">
        <w:rPr>
          <w:rFonts w:ascii="Ebrima" w:hAnsi="Ebrima"/>
        </w:rPr>
        <w:t>How can you help?</w:t>
      </w:r>
    </w:p>
    <w:p w:rsidR="00F95D9F" w:rsidRPr="00DD4C3A" w:rsidRDefault="00F95D9F" w:rsidP="00DD4C3A">
      <w:pPr>
        <w:rPr>
          <w:rFonts w:ascii="Ebrima" w:hAnsi="Ebrima"/>
        </w:rPr>
      </w:pPr>
      <w:r w:rsidRPr="00DD4C3A">
        <w:rPr>
          <w:rFonts w:ascii="Ebrima" w:hAnsi="Ebrima"/>
        </w:rPr>
        <w:t xml:space="preserve">Help your child practice their Learn Its at home – a few minutes a day is all you need </w:t>
      </w:r>
    </w:p>
    <w:p w:rsidR="00E40D42" w:rsidRPr="00DD4C3A" w:rsidRDefault="00F95D9F" w:rsidP="00DD4C3A">
      <w:pPr>
        <w:rPr>
          <w:rFonts w:ascii="Ebrima" w:hAnsi="Ebrima"/>
        </w:rPr>
      </w:pPr>
      <w:r w:rsidRPr="00DD4C3A">
        <w:rPr>
          <w:rFonts w:ascii="Ebrima" w:hAnsi="Ebrima"/>
        </w:rPr>
        <w:t xml:space="preserve">Insist that numbers are written the correct way round </w:t>
      </w:r>
    </w:p>
    <w:p w:rsidR="00F95D9F" w:rsidRPr="00DD4C3A" w:rsidRDefault="00F95D9F" w:rsidP="00DD4C3A">
      <w:pPr>
        <w:rPr>
          <w:rFonts w:ascii="Ebrima" w:hAnsi="Ebrima"/>
        </w:rPr>
      </w:pPr>
      <w:r w:rsidRPr="00DD4C3A">
        <w:rPr>
          <w:rFonts w:ascii="Ebrima" w:hAnsi="Ebrima"/>
        </w:rPr>
        <w:t xml:space="preserve">Congratulate your child if their Big Maths score goes up. </w:t>
      </w:r>
    </w:p>
    <w:p w:rsidR="00F95D9F" w:rsidRPr="00DD4C3A" w:rsidRDefault="00F95D9F" w:rsidP="00DD4C3A">
      <w:pPr>
        <w:rPr>
          <w:rFonts w:ascii="Ebrima" w:hAnsi="Ebrima"/>
        </w:rPr>
      </w:pPr>
      <w:r w:rsidRPr="00DD4C3A">
        <w:rPr>
          <w:rFonts w:ascii="Ebrima" w:hAnsi="Ebrima"/>
        </w:rPr>
        <w:t xml:space="preserve">Make maths a positive experience (don’t tell your child you were rubbish at maths when you were at school – they will think they should be!) </w:t>
      </w:r>
    </w:p>
    <w:p w:rsidR="00F95D9F" w:rsidRPr="00DD4C3A" w:rsidRDefault="00F95D9F" w:rsidP="00DD4C3A">
      <w:pPr>
        <w:rPr>
          <w:rFonts w:ascii="Ebrima" w:hAnsi="Ebrima"/>
        </w:rPr>
      </w:pPr>
      <w:bookmarkStart w:id="0" w:name="_GoBack"/>
      <w:bookmarkEnd w:id="0"/>
    </w:p>
    <w:p w:rsidR="00F95D9F" w:rsidRPr="00DD4C3A" w:rsidRDefault="00F95D9F" w:rsidP="00DD4C3A">
      <w:pPr>
        <w:rPr>
          <w:rFonts w:ascii="Ebrima" w:hAnsi="Ebrima"/>
        </w:rPr>
      </w:pPr>
      <w:r w:rsidRPr="00DD4C3A">
        <w:rPr>
          <w:rFonts w:ascii="Ebrima" w:hAnsi="Ebrima"/>
        </w:rPr>
        <w:t xml:space="preserve">If you have any questions or concerns please see your child’s class teacher in the first </w:t>
      </w:r>
      <w:r w:rsidR="00017628" w:rsidRPr="00DD4C3A">
        <w:rPr>
          <w:rFonts w:ascii="Ebrima" w:hAnsi="Ebrima"/>
        </w:rPr>
        <w:t>instance</w:t>
      </w:r>
      <w:r w:rsidRPr="00DD4C3A">
        <w:rPr>
          <w:rFonts w:ascii="Ebrima" w:hAnsi="Ebrima"/>
        </w:rPr>
        <w:t xml:space="preserve"> or </w:t>
      </w:r>
      <w:r w:rsidR="007D5DC5" w:rsidRPr="00DD4C3A">
        <w:rPr>
          <w:rFonts w:ascii="Ebrima" w:hAnsi="Ebrima"/>
        </w:rPr>
        <w:t>Miss Tingay</w:t>
      </w:r>
      <w:r w:rsidR="009C0AB4" w:rsidRPr="00DD4C3A">
        <w:rPr>
          <w:rFonts w:ascii="Ebrima" w:hAnsi="Ebrima"/>
        </w:rPr>
        <w:t xml:space="preserve"> our</w:t>
      </w:r>
      <w:r w:rsidRPr="00DD4C3A">
        <w:rPr>
          <w:rFonts w:ascii="Ebrima" w:hAnsi="Ebrima"/>
        </w:rPr>
        <w:t xml:space="preserve"> Maths</w:t>
      </w:r>
      <w:r w:rsidR="009C0AB4" w:rsidRPr="00DD4C3A">
        <w:rPr>
          <w:rFonts w:ascii="Ebrima" w:hAnsi="Ebrima"/>
        </w:rPr>
        <w:t xml:space="preserve"> Subject Leader</w:t>
      </w:r>
      <w:r w:rsidRPr="00DD4C3A">
        <w:rPr>
          <w:rFonts w:ascii="Ebrima" w:hAnsi="Ebrima"/>
        </w:rPr>
        <w:t>.</w:t>
      </w:r>
    </w:p>
    <w:sectPr w:rsidR="00F95D9F" w:rsidRPr="00DD4C3A" w:rsidSect="009E5EF9">
      <w:pgSz w:w="11906" w:h="16838"/>
      <w:pgMar w:top="426" w:right="1440" w:bottom="568"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D9F" w:rsidRDefault="00F95D9F" w:rsidP="00F95D9F">
      <w:pPr>
        <w:spacing w:after="0" w:line="240" w:lineRule="auto"/>
      </w:pPr>
      <w:r>
        <w:separator/>
      </w:r>
    </w:p>
  </w:endnote>
  <w:endnote w:type="continuationSeparator" w:id="0">
    <w:p w:rsidR="00F95D9F" w:rsidRDefault="00F95D9F" w:rsidP="00F95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Ravie">
    <w:altName w:val="Ravie"/>
    <w:panose1 w:val="040408050508090206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D9F" w:rsidRDefault="00F95D9F" w:rsidP="00F95D9F">
      <w:pPr>
        <w:spacing w:after="0" w:line="240" w:lineRule="auto"/>
      </w:pPr>
      <w:r>
        <w:separator/>
      </w:r>
    </w:p>
  </w:footnote>
  <w:footnote w:type="continuationSeparator" w:id="0">
    <w:p w:rsidR="00F95D9F" w:rsidRDefault="00F95D9F" w:rsidP="00F95D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4F7285"/>
    <w:multiLevelType w:val="multilevel"/>
    <w:tmpl w:val="6AACC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5E56993"/>
    <w:multiLevelType w:val="multilevel"/>
    <w:tmpl w:val="DC94D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6932083"/>
    <w:multiLevelType w:val="multilevel"/>
    <w:tmpl w:val="00308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B22262"/>
    <w:multiLevelType w:val="hybridMultilevel"/>
    <w:tmpl w:val="85E899C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4BD7749"/>
    <w:multiLevelType w:val="hybridMultilevel"/>
    <w:tmpl w:val="0616E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48031BA"/>
    <w:multiLevelType w:val="hybridMultilevel"/>
    <w:tmpl w:val="CE1C8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EBB"/>
    <w:rsid w:val="00017628"/>
    <w:rsid w:val="000B32AA"/>
    <w:rsid w:val="001967D3"/>
    <w:rsid w:val="001F668A"/>
    <w:rsid w:val="005F6EBB"/>
    <w:rsid w:val="007D5DC5"/>
    <w:rsid w:val="00870FBF"/>
    <w:rsid w:val="008F6FBC"/>
    <w:rsid w:val="009C0AB4"/>
    <w:rsid w:val="009D7B50"/>
    <w:rsid w:val="009E5EF9"/>
    <w:rsid w:val="00B42088"/>
    <w:rsid w:val="00CE4E82"/>
    <w:rsid w:val="00DD4C3A"/>
    <w:rsid w:val="00E40D42"/>
    <w:rsid w:val="00F95D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934C4B-0F55-48E9-88E6-34295DF63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6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F6EBB"/>
    <w:pPr>
      <w:autoSpaceDE w:val="0"/>
      <w:autoSpaceDN w:val="0"/>
      <w:adjustRightInd w:val="0"/>
      <w:spacing w:after="0" w:line="240" w:lineRule="auto"/>
    </w:pPr>
    <w:rPr>
      <w:rFonts w:ascii="Tahoma" w:hAnsi="Tahoma" w:cs="Tahoma"/>
      <w:color w:val="000000"/>
      <w:sz w:val="24"/>
      <w:szCs w:val="24"/>
    </w:rPr>
  </w:style>
  <w:style w:type="paragraph" w:styleId="BalloonText">
    <w:name w:val="Balloon Text"/>
    <w:basedOn w:val="Normal"/>
    <w:link w:val="BalloonTextChar"/>
    <w:uiPriority w:val="99"/>
    <w:semiHidden/>
    <w:unhideWhenUsed/>
    <w:rsid w:val="005F6E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EBB"/>
    <w:rPr>
      <w:rFonts w:ascii="Tahoma" w:hAnsi="Tahoma" w:cs="Tahoma"/>
      <w:sz w:val="16"/>
      <w:szCs w:val="16"/>
    </w:rPr>
  </w:style>
  <w:style w:type="paragraph" w:styleId="Header">
    <w:name w:val="header"/>
    <w:basedOn w:val="Normal"/>
    <w:link w:val="HeaderChar"/>
    <w:uiPriority w:val="99"/>
    <w:semiHidden/>
    <w:unhideWhenUsed/>
    <w:rsid w:val="00F95D9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95D9F"/>
  </w:style>
  <w:style w:type="paragraph" w:styleId="Footer">
    <w:name w:val="footer"/>
    <w:basedOn w:val="Normal"/>
    <w:link w:val="FooterChar"/>
    <w:uiPriority w:val="99"/>
    <w:semiHidden/>
    <w:unhideWhenUsed/>
    <w:rsid w:val="00F95D9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95D9F"/>
  </w:style>
  <w:style w:type="character" w:customStyle="1" w:styleId="apple-converted-space">
    <w:name w:val="apple-converted-space"/>
    <w:basedOn w:val="DefaultParagraphFont"/>
    <w:rsid w:val="00E40D42"/>
  </w:style>
  <w:style w:type="character" w:styleId="Hyperlink">
    <w:name w:val="Hyperlink"/>
    <w:basedOn w:val="DefaultParagraphFont"/>
    <w:uiPriority w:val="99"/>
    <w:semiHidden/>
    <w:unhideWhenUsed/>
    <w:rsid w:val="00E40D42"/>
    <w:rPr>
      <w:color w:val="0000FF"/>
      <w:u w:val="single"/>
    </w:rPr>
  </w:style>
  <w:style w:type="paragraph" w:styleId="NoSpacing">
    <w:name w:val="No Spacing"/>
    <w:uiPriority w:val="1"/>
    <w:qFormat/>
    <w:rsid w:val="00DD4C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527385">
      <w:bodyDiv w:val="1"/>
      <w:marLeft w:val="0"/>
      <w:marRight w:val="0"/>
      <w:marTop w:val="0"/>
      <w:marBottom w:val="0"/>
      <w:divBdr>
        <w:top w:val="none" w:sz="0" w:space="0" w:color="auto"/>
        <w:left w:val="none" w:sz="0" w:space="0" w:color="auto"/>
        <w:bottom w:val="none" w:sz="0" w:space="0" w:color="auto"/>
        <w:right w:val="none" w:sz="0" w:space="0" w:color="auto"/>
      </w:divBdr>
    </w:div>
    <w:div w:id="952172876">
      <w:bodyDiv w:val="1"/>
      <w:marLeft w:val="0"/>
      <w:marRight w:val="0"/>
      <w:marTop w:val="0"/>
      <w:marBottom w:val="0"/>
      <w:divBdr>
        <w:top w:val="none" w:sz="0" w:space="0" w:color="auto"/>
        <w:left w:val="none" w:sz="0" w:space="0" w:color="auto"/>
        <w:bottom w:val="none" w:sz="0" w:space="0" w:color="auto"/>
        <w:right w:val="none" w:sz="0" w:space="0" w:color="auto"/>
      </w:divBdr>
      <w:divsChild>
        <w:div w:id="1158616754">
          <w:marLeft w:val="0"/>
          <w:marRight w:val="0"/>
          <w:marTop w:val="0"/>
          <w:marBottom w:val="0"/>
          <w:divBdr>
            <w:top w:val="none" w:sz="0" w:space="0" w:color="auto"/>
            <w:left w:val="none" w:sz="0" w:space="0" w:color="auto"/>
            <w:bottom w:val="none" w:sz="0" w:space="0" w:color="auto"/>
            <w:right w:val="none" w:sz="0" w:space="0" w:color="auto"/>
          </w:divBdr>
          <w:divsChild>
            <w:div w:id="423262075">
              <w:marLeft w:val="0"/>
              <w:marRight w:val="0"/>
              <w:marTop w:val="0"/>
              <w:marBottom w:val="0"/>
              <w:divBdr>
                <w:top w:val="none" w:sz="0" w:space="0" w:color="auto"/>
                <w:left w:val="none" w:sz="0" w:space="0" w:color="auto"/>
                <w:bottom w:val="none" w:sz="0" w:space="0" w:color="auto"/>
                <w:right w:val="none" w:sz="0" w:space="0" w:color="auto"/>
              </w:divBdr>
              <w:divsChild>
                <w:div w:id="1865704018">
                  <w:marLeft w:val="0"/>
                  <w:marRight w:val="0"/>
                  <w:marTop w:val="177"/>
                  <w:marBottom w:val="0"/>
                  <w:divBdr>
                    <w:top w:val="none" w:sz="0" w:space="0" w:color="auto"/>
                    <w:left w:val="none" w:sz="0" w:space="0" w:color="auto"/>
                    <w:bottom w:val="none" w:sz="0" w:space="0" w:color="auto"/>
                    <w:right w:val="none" w:sz="0" w:space="0" w:color="auto"/>
                  </w:divBdr>
                  <w:divsChild>
                    <w:div w:id="5596850">
                      <w:marLeft w:val="0"/>
                      <w:marRight w:val="0"/>
                      <w:marTop w:val="0"/>
                      <w:marBottom w:val="0"/>
                      <w:divBdr>
                        <w:top w:val="none" w:sz="0" w:space="0" w:color="auto"/>
                        <w:left w:val="none" w:sz="0" w:space="0" w:color="auto"/>
                        <w:bottom w:val="none" w:sz="0" w:space="0" w:color="auto"/>
                        <w:right w:val="none" w:sz="0" w:space="0" w:color="auto"/>
                      </w:divBdr>
                      <w:divsChild>
                        <w:div w:id="1892960331">
                          <w:marLeft w:val="0"/>
                          <w:marRight w:val="0"/>
                          <w:marTop w:val="0"/>
                          <w:marBottom w:val="0"/>
                          <w:divBdr>
                            <w:top w:val="none" w:sz="0" w:space="0" w:color="auto"/>
                            <w:left w:val="none" w:sz="0" w:space="0" w:color="auto"/>
                            <w:bottom w:val="none" w:sz="0" w:space="0" w:color="auto"/>
                            <w:right w:val="none" w:sz="0" w:space="0" w:color="auto"/>
                          </w:divBdr>
                          <w:divsChild>
                            <w:div w:id="1359500427">
                              <w:marLeft w:val="0"/>
                              <w:marRight w:val="0"/>
                              <w:marTop w:val="0"/>
                              <w:marBottom w:val="0"/>
                              <w:divBdr>
                                <w:top w:val="none" w:sz="0" w:space="0" w:color="auto"/>
                                <w:left w:val="none" w:sz="0" w:space="0" w:color="auto"/>
                                <w:bottom w:val="none" w:sz="0" w:space="0" w:color="auto"/>
                                <w:right w:val="none" w:sz="0" w:space="0" w:color="auto"/>
                              </w:divBdr>
                              <w:divsChild>
                                <w:div w:id="56784349">
                                  <w:marLeft w:val="0"/>
                                  <w:marRight w:val="0"/>
                                  <w:marTop w:val="0"/>
                                  <w:marBottom w:val="0"/>
                                  <w:divBdr>
                                    <w:top w:val="none" w:sz="0" w:space="0" w:color="auto"/>
                                    <w:left w:val="none" w:sz="0" w:space="0" w:color="auto"/>
                                    <w:bottom w:val="none" w:sz="0" w:space="0" w:color="auto"/>
                                    <w:right w:val="none" w:sz="0" w:space="0" w:color="auto"/>
                                  </w:divBdr>
                                  <w:divsChild>
                                    <w:div w:id="437992499">
                                      <w:marLeft w:val="0"/>
                                      <w:marRight w:val="0"/>
                                      <w:marTop w:val="0"/>
                                      <w:marBottom w:val="0"/>
                                      <w:divBdr>
                                        <w:top w:val="none" w:sz="0" w:space="0" w:color="auto"/>
                                        <w:left w:val="none" w:sz="0" w:space="0" w:color="auto"/>
                                        <w:bottom w:val="none" w:sz="0" w:space="0" w:color="auto"/>
                                        <w:right w:val="none" w:sz="0" w:space="0" w:color="auto"/>
                                      </w:divBdr>
                                      <w:divsChild>
                                        <w:div w:id="1572348244">
                                          <w:marLeft w:val="0"/>
                                          <w:marRight w:val="0"/>
                                          <w:marTop w:val="0"/>
                                          <w:marBottom w:val="0"/>
                                          <w:divBdr>
                                            <w:top w:val="none" w:sz="0" w:space="0" w:color="auto"/>
                                            <w:left w:val="none" w:sz="0" w:space="0" w:color="auto"/>
                                            <w:bottom w:val="none" w:sz="0" w:space="0" w:color="auto"/>
                                            <w:right w:val="none" w:sz="0" w:space="0" w:color="auto"/>
                                          </w:divBdr>
                                          <w:divsChild>
                                            <w:div w:id="1028219289">
                                              <w:marLeft w:val="0"/>
                                              <w:marRight w:val="0"/>
                                              <w:marTop w:val="0"/>
                                              <w:marBottom w:val="163"/>
                                              <w:divBdr>
                                                <w:top w:val="none" w:sz="0" w:space="0" w:color="auto"/>
                                                <w:left w:val="none" w:sz="0" w:space="0" w:color="auto"/>
                                                <w:bottom w:val="none" w:sz="0" w:space="0" w:color="auto"/>
                                                <w:right w:val="none" w:sz="0" w:space="0" w:color="auto"/>
                                              </w:divBdr>
                                              <w:divsChild>
                                                <w:div w:id="326439605">
                                                  <w:marLeft w:val="0"/>
                                                  <w:marRight w:val="0"/>
                                                  <w:marTop w:val="0"/>
                                                  <w:marBottom w:val="0"/>
                                                  <w:divBdr>
                                                    <w:top w:val="none" w:sz="0" w:space="0" w:color="auto"/>
                                                    <w:left w:val="none" w:sz="0" w:space="0" w:color="auto"/>
                                                    <w:bottom w:val="none" w:sz="0" w:space="0" w:color="auto"/>
                                                    <w:right w:val="none" w:sz="0" w:space="0" w:color="auto"/>
                                                  </w:divBdr>
                                                  <w:divsChild>
                                                    <w:div w:id="1583367850">
                                                      <w:marLeft w:val="0"/>
                                                      <w:marRight w:val="0"/>
                                                      <w:marTop w:val="0"/>
                                                      <w:marBottom w:val="0"/>
                                                      <w:divBdr>
                                                        <w:top w:val="none" w:sz="0" w:space="0" w:color="auto"/>
                                                        <w:left w:val="none" w:sz="0" w:space="0" w:color="auto"/>
                                                        <w:bottom w:val="none" w:sz="0" w:space="0" w:color="auto"/>
                                                        <w:right w:val="none" w:sz="0" w:space="0" w:color="auto"/>
                                                      </w:divBdr>
                                                      <w:divsChild>
                                                        <w:div w:id="1967079744">
                                                          <w:marLeft w:val="0"/>
                                                          <w:marRight w:val="0"/>
                                                          <w:marTop w:val="0"/>
                                                          <w:marBottom w:val="0"/>
                                                          <w:divBdr>
                                                            <w:top w:val="none" w:sz="0" w:space="0" w:color="auto"/>
                                                            <w:left w:val="none" w:sz="0" w:space="0" w:color="auto"/>
                                                            <w:bottom w:val="none" w:sz="0" w:space="0" w:color="auto"/>
                                                            <w:right w:val="none" w:sz="0" w:space="0" w:color="auto"/>
                                                          </w:divBdr>
                                                          <w:divsChild>
                                                            <w:div w:id="1694071136">
                                                              <w:marLeft w:val="0"/>
                                                              <w:marRight w:val="0"/>
                                                              <w:marTop w:val="0"/>
                                                              <w:marBottom w:val="0"/>
                                                              <w:divBdr>
                                                                <w:top w:val="none" w:sz="0" w:space="0" w:color="auto"/>
                                                                <w:left w:val="none" w:sz="0" w:space="0" w:color="auto"/>
                                                                <w:bottom w:val="none" w:sz="0" w:space="0" w:color="auto"/>
                                                                <w:right w:val="none" w:sz="0" w:space="0" w:color="auto"/>
                                                              </w:divBdr>
                                                              <w:divsChild>
                                                                <w:div w:id="769547667">
                                                                  <w:marLeft w:val="0"/>
                                                                  <w:marRight w:val="0"/>
                                                                  <w:marTop w:val="0"/>
                                                                  <w:marBottom w:val="0"/>
                                                                  <w:divBdr>
                                                                    <w:top w:val="none" w:sz="0" w:space="0" w:color="auto"/>
                                                                    <w:left w:val="none" w:sz="0" w:space="0" w:color="auto"/>
                                                                    <w:bottom w:val="none" w:sz="0" w:space="0" w:color="auto"/>
                                                                    <w:right w:val="none" w:sz="0" w:space="0" w:color="auto"/>
                                                                  </w:divBdr>
                                                                  <w:divsChild>
                                                                    <w:div w:id="1719237031">
                                                                      <w:marLeft w:val="0"/>
                                                                      <w:marRight w:val="0"/>
                                                                      <w:marTop w:val="0"/>
                                                                      <w:marBottom w:val="0"/>
                                                                      <w:divBdr>
                                                                        <w:top w:val="none" w:sz="0" w:space="0" w:color="auto"/>
                                                                        <w:left w:val="none" w:sz="0" w:space="0" w:color="auto"/>
                                                                        <w:bottom w:val="none" w:sz="0" w:space="0" w:color="auto"/>
                                                                        <w:right w:val="none" w:sz="0" w:space="0" w:color="auto"/>
                                                                      </w:divBdr>
                                                                      <w:divsChild>
                                                                        <w:div w:id="125659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igcurriculum.com/framework/subject-area/1" TargetMode="External"/><Relationship Id="rId13" Type="http://schemas.openxmlformats.org/officeDocument/2006/relationships/image" Target="media/image3.emf"/><Relationship Id="rId18" Type="http://schemas.openxmlformats.org/officeDocument/2006/relationships/image" Target="media/image8.e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2.emf"/><Relationship Id="rId17" Type="http://schemas.openxmlformats.org/officeDocument/2006/relationships/image" Target="media/image7.emf"/><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gcurriculum.com/framework/subject-area/4" TargetMode="External"/><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hyperlink" Target="https://www.bigcurriculum.com/framework/subject-area/3" TargetMode="External"/><Relationship Id="rId19" Type="http://schemas.openxmlformats.org/officeDocument/2006/relationships/image" Target="media/image9.emf"/><Relationship Id="rId4" Type="http://schemas.openxmlformats.org/officeDocument/2006/relationships/webSettings" Target="webSettings.xml"/><Relationship Id="rId9" Type="http://schemas.openxmlformats.org/officeDocument/2006/relationships/hyperlink" Target="https://www.bigcurriculum.com/framework/subject-area/2" TargetMode="Externa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4</Pages>
  <Words>1009</Words>
  <Characters>5754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Thorner CE Primary School</Company>
  <LinksUpToDate>false</LinksUpToDate>
  <CharactersWithSpaces>6750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gwhawell</dc:creator>
  <cp:lastModifiedBy>Owen Turner</cp:lastModifiedBy>
  <cp:revision>6</cp:revision>
  <dcterms:created xsi:type="dcterms:W3CDTF">2016-04-15T15:38:00Z</dcterms:created>
  <dcterms:modified xsi:type="dcterms:W3CDTF">2016-11-04T09:04:00Z</dcterms:modified>
</cp:coreProperties>
</file>